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4763" w14:textId="77777777" w:rsidR="00CC2DA9" w:rsidRPr="00CC2DA9" w:rsidRDefault="00CC2DA9" w:rsidP="00CC2DA9">
      <w:pPr>
        <w:widowControl w:val="0"/>
        <w:tabs>
          <w:tab w:val="center" w:pos="5400"/>
          <w:tab w:val="left" w:pos="5472"/>
          <w:tab w:val="left" w:pos="6192"/>
          <w:tab w:val="left" w:pos="6912"/>
          <w:tab w:val="left" w:pos="7632"/>
          <w:tab w:val="left" w:pos="8352"/>
          <w:tab w:val="left" w:pos="9072"/>
          <w:tab w:val="left" w:pos="9792"/>
          <w:tab w:val="left" w:pos="10512"/>
        </w:tabs>
        <w:spacing w:after="0" w:line="240" w:lineRule="auto"/>
        <w:rPr>
          <w:rFonts w:ascii="Arial" w:eastAsia="Times New Roman" w:hAnsi="Arial" w:cs="Arial"/>
          <w:b/>
          <w:bCs/>
          <w:snapToGrid w:val="0"/>
          <w:sz w:val="24"/>
          <w:szCs w:val="20"/>
          <w:u w:val="single"/>
        </w:rPr>
      </w:pPr>
    </w:p>
    <w:p w14:paraId="347EA643" w14:textId="77777777" w:rsidR="00CC2DA9" w:rsidRPr="00CC2DA9" w:rsidRDefault="00CC2DA9" w:rsidP="00CC2DA9">
      <w:pPr>
        <w:widowControl w:val="0"/>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pacing w:after="0" w:line="240" w:lineRule="auto"/>
        <w:rPr>
          <w:rFonts w:ascii="Arial" w:eastAsia="Times New Roman" w:hAnsi="Arial" w:cs="Arial"/>
          <w:snapToGrid w:val="0"/>
          <w:sz w:val="24"/>
          <w:szCs w:val="24"/>
        </w:rPr>
      </w:pPr>
    </w:p>
    <w:p w14:paraId="79BD3792"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line="240" w:lineRule="auto"/>
        <w:jc w:val="center"/>
        <w:rPr>
          <w:rFonts w:ascii="Arial" w:eastAsia="Times New Roman" w:hAnsi="Arial" w:cs="Times New Roman"/>
          <w:snapToGrid w:val="0"/>
          <w:sz w:val="20"/>
          <w:szCs w:val="20"/>
        </w:rPr>
      </w:pPr>
    </w:p>
    <w:p w14:paraId="6B09D712"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line="240" w:lineRule="auto"/>
        <w:jc w:val="center"/>
        <w:rPr>
          <w:rFonts w:ascii="Arial" w:eastAsia="Times New Roman" w:hAnsi="Arial" w:cs="Times New Roman"/>
          <w:snapToGrid w:val="0"/>
          <w:sz w:val="20"/>
          <w:szCs w:val="20"/>
        </w:rPr>
      </w:pPr>
    </w:p>
    <w:p w14:paraId="738CB144"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line="240" w:lineRule="auto"/>
        <w:jc w:val="center"/>
        <w:rPr>
          <w:rFonts w:ascii="Arial" w:eastAsia="Times New Roman" w:hAnsi="Arial" w:cs="Times New Roman"/>
          <w:snapToGrid w:val="0"/>
          <w:sz w:val="20"/>
          <w:szCs w:val="20"/>
        </w:rPr>
      </w:pPr>
    </w:p>
    <w:p w14:paraId="777974E9"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line="240" w:lineRule="auto"/>
        <w:jc w:val="center"/>
        <w:rPr>
          <w:rFonts w:ascii="Arial" w:eastAsia="Times New Roman" w:hAnsi="Arial" w:cs="Times New Roman"/>
          <w:snapToGrid w:val="0"/>
          <w:sz w:val="20"/>
          <w:szCs w:val="20"/>
        </w:rPr>
      </w:pPr>
    </w:p>
    <w:p w14:paraId="09870E8D"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line="240" w:lineRule="auto"/>
        <w:jc w:val="center"/>
        <w:rPr>
          <w:rFonts w:ascii="Arial" w:eastAsia="Times New Roman" w:hAnsi="Arial" w:cs="Times New Roman"/>
          <w:snapToGrid w:val="0"/>
          <w:sz w:val="20"/>
          <w:szCs w:val="20"/>
        </w:rPr>
      </w:pPr>
    </w:p>
    <w:p w14:paraId="1D45ED19"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line="240" w:lineRule="auto"/>
        <w:jc w:val="center"/>
        <w:rPr>
          <w:rFonts w:ascii="Arial" w:eastAsia="Times New Roman" w:hAnsi="Arial" w:cs="Times New Roman"/>
          <w:snapToGrid w:val="0"/>
          <w:sz w:val="20"/>
          <w:szCs w:val="20"/>
        </w:rPr>
      </w:pPr>
    </w:p>
    <w:p w14:paraId="1EA5A290"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line="240" w:lineRule="auto"/>
        <w:jc w:val="center"/>
        <w:rPr>
          <w:rFonts w:ascii="Arial" w:eastAsia="Times New Roman" w:hAnsi="Arial" w:cs="Times New Roman"/>
          <w:snapToGrid w:val="0"/>
          <w:sz w:val="20"/>
          <w:szCs w:val="20"/>
        </w:rPr>
      </w:pPr>
    </w:p>
    <w:p w14:paraId="535A36EB"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line="240" w:lineRule="auto"/>
        <w:jc w:val="center"/>
        <w:rPr>
          <w:rFonts w:ascii="Arial" w:eastAsia="Times New Roman" w:hAnsi="Arial" w:cs="Times New Roman"/>
          <w:snapToGrid w:val="0"/>
          <w:sz w:val="20"/>
          <w:szCs w:val="20"/>
        </w:rPr>
      </w:pPr>
    </w:p>
    <w:p w14:paraId="46F9AF96"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line="240" w:lineRule="auto"/>
        <w:jc w:val="center"/>
        <w:rPr>
          <w:rFonts w:ascii="Arial" w:eastAsia="Times New Roman" w:hAnsi="Arial" w:cs="Times New Roman"/>
          <w:snapToGrid w:val="0"/>
          <w:sz w:val="20"/>
          <w:szCs w:val="20"/>
        </w:rPr>
      </w:pPr>
    </w:p>
    <w:p w14:paraId="73D1DBA4"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line="240" w:lineRule="auto"/>
        <w:jc w:val="center"/>
        <w:rPr>
          <w:rFonts w:ascii="Arial" w:eastAsia="Times New Roman" w:hAnsi="Arial" w:cs="Times New Roman"/>
          <w:snapToGrid w:val="0"/>
          <w:sz w:val="20"/>
          <w:szCs w:val="20"/>
        </w:rPr>
      </w:pPr>
    </w:p>
    <w:p w14:paraId="54E40DBA"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line="240" w:lineRule="auto"/>
        <w:jc w:val="center"/>
        <w:rPr>
          <w:rFonts w:ascii="Arial" w:eastAsia="Times New Roman" w:hAnsi="Arial" w:cs="Times New Roman"/>
          <w:snapToGrid w:val="0"/>
          <w:sz w:val="20"/>
          <w:szCs w:val="20"/>
        </w:rPr>
      </w:pPr>
    </w:p>
    <w:p w14:paraId="4BEF68D1"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spacing w:after="0" w:line="240" w:lineRule="auto"/>
        <w:jc w:val="center"/>
        <w:rPr>
          <w:rFonts w:eastAsia="Times New Roman" w:cstheme="minorHAnsi"/>
          <w:b/>
          <w:snapToGrid w:val="0"/>
          <w:sz w:val="96"/>
          <w:szCs w:val="20"/>
        </w:rPr>
      </w:pPr>
      <w:r w:rsidRPr="00CC2DA9">
        <w:rPr>
          <w:rFonts w:eastAsia="Times New Roman" w:cstheme="minorHAnsi"/>
          <w:b/>
          <w:snapToGrid w:val="0"/>
          <w:sz w:val="96"/>
          <w:szCs w:val="20"/>
        </w:rPr>
        <w:t>SAMPLE</w:t>
      </w:r>
    </w:p>
    <w:p w14:paraId="3A95085F" w14:textId="77777777" w:rsidR="00CC2DA9" w:rsidRPr="00CC2DA9" w:rsidRDefault="00CC2DA9" w:rsidP="00CC2DA9">
      <w:pPr>
        <w:tabs>
          <w:tab w:val="center" w:pos="5760"/>
        </w:tabs>
        <w:spacing w:after="0" w:line="240" w:lineRule="auto"/>
        <w:jc w:val="center"/>
        <w:rPr>
          <w:rFonts w:eastAsia="Times New Roman" w:cstheme="minorHAnsi"/>
          <w:b/>
          <w:snapToGrid w:val="0"/>
          <w:sz w:val="96"/>
          <w:szCs w:val="20"/>
        </w:rPr>
      </w:pPr>
      <w:r w:rsidRPr="00CC2DA9">
        <w:rPr>
          <w:rFonts w:eastAsia="Times New Roman" w:cstheme="minorHAnsi"/>
          <w:b/>
          <w:snapToGrid w:val="0"/>
          <w:sz w:val="96"/>
          <w:szCs w:val="20"/>
        </w:rPr>
        <w:t>SERVICE</w:t>
      </w:r>
    </w:p>
    <w:p w14:paraId="026EF450" w14:textId="77777777" w:rsidR="00CC2DA9" w:rsidRPr="00CC2DA9" w:rsidRDefault="00CC2DA9" w:rsidP="00CC2DA9">
      <w:pPr>
        <w:tabs>
          <w:tab w:val="center" w:pos="5760"/>
        </w:tabs>
        <w:spacing w:after="0" w:line="240" w:lineRule="auto"/>
        <w:jc w:val="center"/>
        <w:rPr>
          <w:rFonts w:eastAsia="Times New Roman" w:cstheme="minorHAnsi"/>
          <w:snapToGrid w:val="0"/>
          <w:sz w:val="24"/>
          <w:szCs w:val="20"/>
        </w:rPr>
      </w:pPr>
      <w:r w:rsidRPr="00CC2DA9">
        <w:rPr>
          <w:rFonts w:eastAsia="Times New Roman" w:cstheme="minorHAnsi"/>
          <w:b/>
          <w:snapToGrid w:val="0"/>
          <w:sz w:val="96"/>
          <w:szCs w:val="20"/>
        </w:rPr>
        <w:t>CONTRACT</w:t>
      </w:r>
    </w:p>
    <w:p w14:paraId="759F65B2" w14:textId="77777777" w:rsidR="00CC2DA9" w:rsidRPr="00CC2DA9" w:rsidRDefault="00CC2DA9" w:rsidP="00CC2DA9">
      <w:pPr>
        <w:tabs>
          <w:tab w:val="left" w:pos="0"/>
        </w:tabs>
        <w:spacing w:after="0" w:line="240" w:lineRule="auto"/>
        <w:rPr>
          <w:rFonts w:eastAsia="Times New Roman" w:cstheme="minorHAnsi"/>
          <w:snapToGrid w:val="0"/>
          <w:sz w:val="24"/>
          <w:szCs w:val="24"/>
        </w:rPr>
      </w:pPr>
    </w:p>
    <w:p w14:paraId="7F0D4630" w14:textId="209356CB" w:rsidR="00CC2DA9" w:rsidRPr="00CC2DA9" w:rsidRDefault="00CC2DA9" w:rsidP="00CC2DA9">
      <w:pPr>
        <w:tabs>
          <w:tab w:val="center" w:pos="5760"/>
        </w:tabs>
        <w:spacing w:after="0" w:line="240" w:lineRule="auto"/>
        <w:jc w:val="center"/>
        <w:rPr>
          <w:rFonts w:eastAsia="Times New Roman" w:cstheme="minorHAnsi"/>
          <w:b/>
          <w:snapToGrid w:val="0"/>
          <w:sz w:val="24"/>
          <w:szCs w:val="24"/>
        </w:rPr>
      </w:pPr>
      <w:r w:rsidRPr="00CC2DA9">
        <w:rPr>
          <w:rFonts w:eastAsia="Times New Roman" w:cstheme="minorHAnsi"/>
          <w:b/>
          <w:bCs/>
          <w:snapToGrid w:val="0"/>
          <w:sz w:val="24"/>
          <w:szCs w:val="24"/>
        </w:rPr>
        <w:t xml:space="preserve">AN AGREEMENT IS REQUIRED FOR ALL PURCHASE CONTRACTS WHERE A SERVICE OR SERVICES WILL BE CONTRACTED FOR, OVER A PERIOD OF TIME. THIS CONTRACT DOCUMENT IS FORMATTED TO INCLUDE SEVERAL POSSIBLE TYPES OF BID FORMATS AND WILL BE REVISED TO RESPOND TO THE REQUIREMENTS OF THIS PARTICULAR BID SPECIFICATION. THE DOCUMENT IS </w:t>
      </w:r>
      <w:r w:rsidRPr="00CC2DA9">
        <w:rPr>
          <w:rFonts w:eastAsia="Times New Roman" w:cstheme="minorHAnsi"/>
          <w:b/>
          <w:bCs/>
          <w:snapToGrid w:val="0"/>
          <w:sz w:val="24"/>
          <w:szCs w:val="24"/>
        </w:rPr>
        <w:lastRenderedPageBreak/>
        <w:t>ENCLOSED FOR THE PURPOSE OF MAKING YOU AWARE OF THE GENERAL CONTENT AND IS NOT TO BE FILLED IN OR RETURNED AT THIS TIME.</w:t>
      </w:r>
    </w:p>
    <w:p w14:paraId="3B4A9F31"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line="240" w:lineRule="auto"/>
        <w:rPr>
          <w:rFonts w:ascii="Arial" w:eastAsia="Times New Roman" w:hAnsi="Arial" w:cs="Times New Roman"/>
          <w:snapToGrid w:val="0"/>
          <w:sz w:val="24"/>
          <w:szCs w:val="24"/>
        </w:rPr>
      </w:pPr>
    </w:p>
    <w:p w14:paraId="38C9E91A"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line="240" w:lineRule="auto"/>
        <w:rPr>
          <w:rFonts w:ascii="Arial" w:eastAsia="Times New Roman" w:hAnsi="Arial" w:cs="Times New Roman"/>
          <w:snapToGrid w:val="0"/>
          <w:sz w:val="24"/>
          <w:szCs w:val="24"/>
        </w:rPr>
      </w:pPr>
    </w:p>
    <w:p w14:paraId="35005D2B"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line="240" w:lineRule="auto"/>
        <w:rPr>
          <w:rFonts w:ascii="Arial" w:eastAsia="Times New Roman" w:hAnsi="Arial" w:cs="Times New Roman"/>
          <w:snapToGrid w:val="0"/>
          <w:sz w:val="24"/>
          <w:szCs w:val="24"/>
        </w:rPr>
      </w:pPr>
    </w:p>
    <w:p w14:paraId="6A03027A"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line="240" w:lineRule="auto"/>
        <w:rPr>
          <w:rFonts w:ascii="Arial" w:eastAsia="Times New Roman" w:hAnsi="Arial" w:cs="Times New Roman"/>
          <w:snapToGrid w:val="0"/>
          <w:sz w:val="24"/>
          <w:szCs w:val="24"/>
        </w:rPr>
      </w:pPr>
    </w:p>
    <w:p w14:paraId="1082E395" w14:textId="77777777" w:rsidR="00CC2DA9" w:rsidRPr="00CC2DA9" w:rsidRDefault="00CC2DA9" w:rsidP="00CC2DA9">
      <w:pP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s>
        <w:spacing w:after="0" w:line="240" w:lineRule="auto"/>
        <w:rPr>
          <w:rFonts w:ascii="Arial" w:eastAsia="Times New Roman" w:hAnsi="Arial" w:cs="Times New Roman"/>
          <w:snapToGrid w:val="0"/>
          <w:sz w:val="24"/>
          <w:szCs w:val="24"/>
        </w:rPr>
      </w:pPr>
    </w:p>
    <w:p w14:paraId="086175C4" w14:textId="77777777" w:rsidR="00CC2DA9" w:rsidRPr="00CC2DA9" w:rsidRDefault="00CC2DA9" w:rsidP="00CC2DA9">
      <w:pPr>
        <w:tabs>
          <w:tab w:val="center" w:pos="4680"/>
        </w:tabs>
        <w:spacing w:after="0" w:line="480" w:lineRule="auto"/>
        <w:jc w:val="both"/>
        <w:rPr>
          <w:rFonts w:ascii="Arial" w:eastAsia="Times New Roman" w:hAnsi="Arial" w:cs="Arial"/>
          <w:snapToGrid w:val="0"/>
          <w:sz w:val="24"/>
          <w:szCs w:val="24"/>
        </w:rPr>
        <w:sectPr w:rsidR="00CC2DA9" w:rsidRPr="00CC2DA9" w:rsidSect="008F4BFA">
          <w:headerReference w:type="default" r:id="rId7"/>
          <w:footerReference w:type="default" r:id="rId8"/>
          <w:endnotePr>
            <w:numFmt w:val="decimal"/>
          </w:endnotePr>
          <w:pgSz w:w="12240" w:h="15840"/>
          <w:pgMar w:top="720" w:right="540" w:bottom="540" w:left="720" w:header="720" w:footer="720" w:gutter="0"/>
          <w:paperSrc w:first="4" w:other="4"/>
          <w:cols w:space="720"/>
        </w:sectPr>
      </w:pPr>
    </w:p>
    <w:p w14:paraId="1DEFA13E"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snapToGrid w:val="0"/>
          <w:sz w:val="24"/>
          <w:szCs w:val="24"/>
        </w:rPr>
      </w:pPr>
      <w:r w:rsidRPr="00CC2DA9">
        <w:rPr>
          <w:rFonts w:ascii="Arial" w:eastAsia="Times New Roman" w:hAnsi="Arial" w:cs="Times New Roman"/>
          <w:snapToGrid w:val="0"/>
          <w:sz w:val="24"/>
          <w:szCs w:val="20"/>
        </w:rPr>
        <w:lastRenderedPageBreak/>
        <w:tab/>
      </w:r>
      <w:r w:rsidRPr="00CC2DA9">
        <w:rPr>
          <w:rFonts w:eastAsia="Times New Roman" w:cstheme="minorHAnsi"/>
          <w:snapToGrid w:val="0"/>
          <w:sz w:val="24"/>
          <w:szCs w:val="24"/>
        </w:rPr>
        <w:t xml:space="preserve">      </w:t>
      </w:r>
      <w:r w:rsidRPr="00CC2DA9">
        <w:rPr>
          <w:rFonts w:eastAsia="Times New Roman" w:cstheme="minorHAnsi"/>
          <w:b/>
          <w:snapToGrid w:val="0"/>
          <w:sz w:val="24"/>
          <w:szCs w:val="24"/>
          <w:u w:val="single"/>
        </w:rPr>
        <w:t>SERVICE AGREEMENT</w:t>
      </w:r>
    </w:p>
    <w:p w14:paraId="0D09947A"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spacing w:after="0" w:line="480" w:lineRule="auto"/>
        <w:jc w:val="both"/>
        <w:rPr>
          <w:rFonts w:eastAsia="Times New Roman" w:cstheme="minorHAnsi"/>
          <w:snapToGrid w:val="0"/>
          <w:sz w:val="24"/>
          <w:szCs w:val="24"/>
        </w:rPr>
      </w:pPr>
      <w:r w:rsidRPr="00CC2DA9">
        <w:rPr>
          <w:rFonts w:eastAsia="Times New Roman" w:cstheme="minorHAnsi"/>
          <w:b/>
          <w:snapToGrid w:val="0"/>
          <w:sz w:val="24"/>
          <w:szCs w:val="24"/>
        </w:rPr>
        <w:tab/>
        <w:t>THIS AGREEMENT</w:t>
      </w:r>
      <w:r w:rsidRPr="00CC2DA9">
        <w:rPr>
          <w:rFonts w:eastAsia="Times New Roman" w:cstheme="minorHAnsi"/>
          <w:snapToGrid w:val="0"/>
          <w:sz w:val="24"/>
          <w:szCs w:val="24"/>
        </w:rPr>
        <w:t xml:space="preserve"> is made and entered into at Centerville, Ohio, on the date(s) set forth at the end hereof, by and between the </w:t>
      </w:r>
      <w:r w:rsidRPr="00CC2DA9">
        <w:rPr>
          <w:rFonts w:eastAsia="Times New Roman" w:cstheme="minorHAnsi"/>
          <w:b/>
          <w:snapToGrid w:val="0"/>
          <w:sz w:val="24"/>
          <w:szCs w:val="24"/>
        </w:rPr>
        <w:t>City of Centerville, OHIO,</w:t>
      </w:r>
      <w:r w:rsidRPr="00CC2DA9">
        <w:rPr>
          <w:rFonts w:eastAsia="Times New Roman" w:cstheme="minorHAnsi"/>
          <w:snapToGrid w:val="0"/>
          <w:sz w:val="24"/>
          <w:szCs w:val="24"/>
        </w:rPr>
        <w:t xml:space="preserve"> 100 West Spring Valley Road, hereinafter referred to as the "City," and ____________________________________________________________________of _____________________________________________________________hereinafter referred to as the “Consultant” or  "Contractor."  In consideration of the mutual promises and covenants contained herein, the parties hereto agree as follows:</w:t>
      </w:r>
    </w:p>
    <w:p w14:paraId="4391D4B3"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b/>
          <w:snapToGrid w:val="0"/>
          <w:sz w:val="24"/>
          <w:szCs w:val="24"/>
          <w:u w:val="single"/>
        </w:rPr>
      </w:pPr>
      <w:r w:rsidRPr="00CC2DA9">
        <w:rPr>
          <w:rFonts w:eastAsia="Times New Roman" w:cstheme="minorHAnsi"/>
          <w:snapToGrid w:val="0"/>
          <w:sz w:val="24"/>
          <w:szCs w:val="24"/>
        </w:rPr>
        <w:tab/>
      </w:r>
      <w:r w:rsidRPr="00CC2DA9">
        <w:rPr>
          <w:rFonts w:eastAsia="Times New Roman" w:cstheme="minorHAnsi"/>
          <w:b/>
          <w:snapToGrid w:val="0"/>
          <w:sz w:val="24"/>
          <w:szCs w:val="24"/>
          <w:u w:val="single"/>
        </w:rPr>
        <w:t xml:space="preserve">W I T N E S </w:t>
      </w:r>
      <w:proofErr w:type="spellStart"/>
      <w:r w:rsidRPr="00CC2DA9">
        <w:rPr>
          <w:rFonts w:eastAsia="Times New Roman" w:cstheme="minorHAnsi"/>
          <w:b/>
          <w:snapToGrid w:val="0"/>
          <w:sz w:val="24"/>
          <w:szCs w:val="24"/>
          <w:u w:val="single"/>
        </w:rPr>
        <w:t>S</w:t>
      </w:r>
      <w:proofErr w:type="spellEnd"/>
      <w:r w:rsidRPr="00CC2DA9">
        <w:rPr>
          <w:rFonts w:eastAsia="Times New Roman" w:cstheme="minorHAnsi"/>
          <w:b/>
          <w:snapToGrid w:val="0"/>
          <w:sz w:val="24"/>
          <w:szCs w:val="24"/>
          <w:u w:val="single"/>
        </w:rPr>
        <w:t xml:space="preserve"> E T H:</w:t>
      </w:r>
    </w:p>
    <w:p w14:paraId="4C99C2B3"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proofErr w:type="gramStart"/>
      <w:r w:rsidRPr="00CC2DA9">
        <w:rPr>
          <w:rFonts w:eastAsia="Times New Roman" w:cstheme="minorHAnsi"/>
          <w:snapToGrid w:val="0"/>
          <w:sz w:val="24"/>
          <w:szCs w:val="24"/>
        </w:rPr>
        <w:t>WHEREAS,</w:t>
      </w:r>
      <w:proofErr w:type="gramEnd"/>
      <w:r w:rsidRPr="00CC2DA9">
        <w:rPr>
          <w:rFonts w:eastAsia="Times New Roman" w:cstheme="minorHAnsi"/>
          <w:snapToGrid w:val="0"/>
          <w:sz w:val="24"/>
          <w:szCs w:val="24"/>
        </w:rPr>
        <w:t xml:space="preserve"> the City and the Consultant mutually desire to contract with each other to perform the services for this project, which include the Scope of Work attached hereto and hereinafter referred to as “Exhibit A”; and</w:t>
      </w:r>
    </w:p>
    <w:p w14:paraId="41CF278A"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proofErr w:type="gramStart"/>
      <w:r w:rsidRPr="00CC2DA9">
        <w:rPr>
          <w:rFonts w:eastAsia="Times New Roman" w:cstheme="minorHAnsi"/>
          <w:snapToGrid w:val="0"/>
          <w:sz w:val="24"/>
          <w:szCs w:val="24"/>
        </w:rPr>
        <w:t>WHEREAS,</w:t>
      </w:r>
      <w:proofErr w:type="gramEnd"/>
      <w:r w:rsidRPr="00CC2DA9">
        <w:rPr>
          <w:rFonts w:eastAsia="Times New Roman" w:cstheme="minorHAnsi"/>
          <w:snapToGrid w:val="0"/>
          <w:sz w:val="24"/>
          <w:szCs w:val="24"/>
        </w:rPr>
        <w:t xml:space="preserve"> the Consultant is uniquely qualified, experienced and willing to perform said Work, when there is an Agreement specifying the rights and duties of each party; and </w:t>
      </w:r>
    </w:p>
    <w:p w14:paraId="432CC328"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proofErr w:type="gramStart"/>
      <w:r w:rsidRPr="00CC2DA9">
        <w:rPr>
          <w:rFonts w:eastAsia="Times New Roman" w:cstheme="minorHAnsi"/>
          <w:snapToGrid w:val="0"/>
          <w:sz w:val="24"/>
          <w:szCs w:val="24"/>
        </w:rPr>
        <w:lastRenderedPageBreak/>
        <w:t>WHEREAS,</w:t>
      </w:r>
      <w:proofErr w:type="gramEnd"/>
      <w:r w:rsidRPr="00CC2DA9">
        <w:rPr>
          <w:rFonts w:eastAsia="Times New Roman" w:cstheme="minorHAnsi"/>
          <w:snapToGrid w:val="0"/>
          <w:sz w:val="24"/>
          <w:szCs w:val="24"/>
        </w:rPr>
        <w:t xml:space="preserve"> the City and the Consultant mutually desire to perform the obligation embodied in Exhibit "A."</w:t>
      </w:r>
    </w:p>
    <w:p w14:paraId="2747B032"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NOW, THEREFORE, for and in consideration of the mutual promises, covenants and agreements hereinafter set forth, the parties to this Agreement, with intent to be legally bound, agree as follows:</w:t>
      </w:r>
    </w:p>
    <w:p w14:paraId="043F3FC4"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snapToGrid w:val="0"/>
          <w:sz w:val="24"/>
          <w:szCs w:val="24"/>
        </w:rPr>
      </w:pPr>
    </w:p>
    <w:p w14:paraId="097DEE44"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snapToGrid w:val="0"/>
          <w:sz w:val="24"/>
          <w:szCs w:val="24"/>
        </w:rPr>
      </w:pPr>
    </w:p>
    <w:p w14:paraId="3F2A52B0"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snapToGrid w:val="0"/>
          <w:sz w:val="24"/>
          <w:szCs w:val="24"/>
        </w:rPr>
      </w:pPr>
    </w:p>
    <w:p w14:paraId="55B2F550"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b/>
          <w:snapToGrid w:val="0"/>
          <w:sz w:val="24"/>
          <w:szCs w:val="24"/>
        </w:rPr>
      </w:pPr>
      <w:r w:rsidRPr="00CC2DA9">
        <w:rPr>
          <w:rFonts w:eastAsia="Times New Roman" w:cstheme="minorHAnsi"/>
          <w:snapToGrid w:val="0"/>
          <w:sz w:val="24"/>
          <w:szCs w:val="24"/>
        </w:rPr>
        <w:tab/>
      </w:r>
      <w:r w:rsidRPr="00CC2DA9">
        <w:rPr>
          <w:rFonts w:eastAsia="Times New Roman" w:cstheme="minorHAnsi"/>
          <w:b/>
          <w:snapToGrid w:val="0"/>
          <w:sz w:val="24"/>
          <w:szCs w:val="24"/>
        </w:rPr>
        <w:t>ARTICLE ONE:  SCOPE OF WORK</w:t>
      </w:r>
    </w:p>
    <w:p w14:paraId="4D79F3ED"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lastRenderedPageBreak/>
        <w:t>The Consultant agrees to perform the services embodied in the Scope of Work attached hereto and hereinafter referred to as “Exhibit A.”  Said Exhibit A is incorporated by reference as written hereinafter in full.</w:t>
      </w:r>
    </w:p>
    <w:p w14:paraId="5A8F9A38"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 xml:space="preserve"> </w:t>
      </w:r>
    </w:p>
    <w:p w14:paraId="521C4F5A"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snapToGrid w:val="0"/>
          <w:sz w:val="24"/>
          <w:szCs w:val="24"/>
        </w:rPr>
      </w:pPr>
      <w:r w:rsidRPr="00CC2DA9">
        <w:rPr>
          <w:rFonts w:eastAsia="Times New Roman" w:cstheme="minorHAnsi"/>
          <w:snapToGrid w:val="0"/>
          <w:sz w:val="24"/>
          <w:szCs w:val="24"/>
        </w:rPr>
        <w:tab/>
      </w:r>
      <w:r w:rsidRPr="00CC2DA9">
        <w:rPr>
          <w:rFonts w:eastAsia="Times New Roman" w:cstheme="minorHAnsi"/>
          <w:b/>
          <w:snapToGrid w:val="0"/>
          <w:sz w:val="24"/>
          <w:szCs w:val="24"/>
        </w:rPr>
        <w:t xml:space="preserve">ARTICLE TWO:  SCHEDULE OF PAYMENTS </w:t>
      </w:r>
    </w:p>
    <w:p w14:paraId="231D16F3"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snapToGrid w:val="0"/>
          <w:sz w:val="24"/>
          <w:szCs w:val="24"/>
        </w:rPr>
      </w:pPr>
      <w:r w:rsidRPr="00CC2DA9">
        <w:rPr>
          <w:rFonts w:eastAsia="Times New Roman" w:cstheme="minorHAnsi"/>
          <w:snapToGrid w:val="0"/>
          <w:sz w:val="24"/>
          <w:szCs w:val="24"/>
        </w:rPr>
        <w:tab/>
        <w:t>To compensate the Consultant for services rendered in accordance with the terms embodied in the Compensation for Professional Services attached hereto and hereinafter referred to as "Exhibit B," the City agrees to pay the Consultant an amount not to exceed (4A) Dollars ((4)).  Said Exhibit B is incorporated by reference as if written hereinafter in full.</w:t>
      </w:r>
    </w:p>
    <w:p w14:paraId="2E06274B"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snapToGrid w:val="0"/>
          <w:sz w:val="24"/>
          <w:szCs w:val="24"/>
        </w:rPr>
      </w:pPr>
    </w:p>
    <w:p w14:paraId="3D1E38DF"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b/>
          <w:snapToGrid w:val="0"/>
          <w:sz w:val="24"/>
          <w:szCs w:val="24"/>
        </w:rPr>
      </w:pPr>
      <w:r w:rsidRPr="00CC2DA9">
        <w:rPr>
          <w:rFonts w:eastAsia="Times New Roman" w:cstheme="minorHAnsi"/>
          <w:snapToGrid w:val="0"/>
          <w:sz w:val="24"/>
          <w:szCs w:val="24"/>
        </w:rPr>
        <w:tab/>
      </w:r>
      <w:r w:rsidRPr="00CC2DA9">
        <w:rPr>
          <w:rFonts w:eastAsia="Times New Roman" w:cstheme="minorHAnsi"/>
          <w:b/>
          <w:snapToGrid w:val="0"/>
          <w:sz w:val="24"/>
          <w:szCs w:val="24"/>
        </w:rPr>
        <w:t xml:space="preserve">ARTICLE THREE:  TERM  </w:t>
      </w:r>
    </w:p>
    <w:p w14:paraId="4B788792"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The Term of this Agreement shall be from date of last execution by all parties, the date upon which the Agreement is authorized and awarding this Agreement, whichever event occurs last, and shall terminate on _______________________ (the “Term”).  The parties agree that any additional periods for which the Work is undertaken shall be subject to competitive bidding and that this Agreement in no way may be extended beyond the Term.</w:t>
      </w:r>
    </w:p>
    <w:p w14:paraId="69F5CD98"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snapToGrid w:val="0"/>
          <w:sz w:val="24"/>
          <w:szCs w:val="24"/>
        </w:rPr>
      </w:pPr>
      <w:r w:rsidRPr="00CC2DA9">
        <w:rPr>
          <w:rFonts w:eastAsia="Times New Roman" w:cstheme="minorHAnsi"/>
          <w:snapToGrid w:val="0"/>
          <w:sz w:val="24"/>
          <w:szCs w:val="24"/>
        </w:rPr>
        <w:tab/>
      </w:r>
      <w:r w:rsidRPr="00CC2DA9">
        <w:rPr>
          <w:rFonts w:eastAsia="Times New Roman" w:cstheme="minorHAnsi"/>
          <w:snapToGrid w:val="0"/>
          <w:sz w:val="24"/>
          <w:szCs w:val="24"/>
        </w:rPr>
        <w:tab/>
      </w:r>
    </w:p>
    <w:p w14:paraId="15DD2D18"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b/>
          <w:snapToGrid w:val="0"/>
          <w:sz w:val="24"/>
          <w:szCs w:val="24"/>
        </w:rPr>
      </w:pPr>
      <w:r w:rsidRPr="00CC2DA9">
        <w:rPr>
          <w:rFonts w:eastAsia="Times New Roman" w:cstheme="minorHAnsi"/>
          <w:snapToGrid w:val="0"/>
          <w:sz w:val="24"/>
          <w:szCs w:val="24"/>
        </w:rPr>
        <w:tab/>
      </w:r>
      <w:r w:rsidRPr="00CC2DA9">
        <w:rPr>
          <w:rFonts w:eastAsia="Times New Roman" w:cstheme="minorHAnsi"/>
          <w:b/>
          <w:snapToGrid w:val="0"/>
          <w:sz w:val="24"/>
          <w:szCs w:val="24"/>
        </w:rPr>
        <w:t>ARTICLE FOUR:  CONFLICT OF INTEREST</w:t>
      </w:r>
    </w:p>
    <w:p w14:paraId="6117A245"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 xml:space="preserve">This Agreement in no way precludes, prevents, or restricts the Consultant from obtaining and working under an additional contractual arrangement(s) with other parties aside from the City, </w:t>
      </w:r>
      <w:proofErr w:type="gramStart"/>
      <w:r w:rsidRPr="00CC2DA9">
        <w:rPr>
          <w:rFonts w:eastAsia="Times New Roman" w:cstheme="minorHAnsi"/>
          <w:snapToGrid w:val="0"/>
          <w:sz w:val="24"/>
          <w:szCs w:val="24"/>
        </w:rPr>
        <w:t>assuming that</w:t>
      </w:r>
      <w:proofErr w:type="gramEnd"/>
      <w:r w:rsidRPr="00CC2DA9">
        <w:rPr>
          <w:rFonts w:eastAsia="Times New Roman" w:cstheme="minorHAnsi"/>
          <w:snapToGrid w:val="0"/>
          <w:sz w:val="24"/>
          <w:szCs w:val="24"/>
        </w:rPr>
        <w:t xml:space="preserve"> such other contractual work in no way impedes the Consultant's ability to perform the services required under this Agreement.  The Consultant hereby represents warrants and agrees that at the time of entering into this Agreement, it has no interest in nor shall it acquire </w:t>
      </w:r>
      <w:r w:rsidRPr="00CC2DA9">
        <w:rPr>
          <w:rFonts w:eastAsia="Times New Roman" w:cstheme="minorHAnsi"/>
          <w:snapToGrid w:val="0"/>
          <w:sz w:val="24"/>
          <w:szCs w:val="24"/>
        </w:rPr>
        <w:lastRenderedPageBreak/>
        <w:t>any interest, direct or indirect, in any agreement which will impede its ability to perform the required services under this Agreement.</w:t>
      </w:r>
    </w:p>
    <w:p w14:paraId="62B925E1"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p>
    <w:p w14:paraId="73EF0965"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b/>
          <w:snapToGrid w:val="0"/>
          <w:sz w:val="24"/>
          <w:szCs w:val="24"/>
        </w:rPr>
      </w:pPr>
      <w:r w:rsidRPr="00CC2DA9">
        <w:rPr>
          <w:rFonts w:eastAsia="Times New Roman" w:cstheme="minorHAnsi"/>
          <w:snapToGrid w:val="0"/>
          <w:sz w:val="24"/>
          <w:szCs w:val="24"/>
        </w:rPr>
        <w:tab/>
      </w:r>
      <w:r w:rsidRPr="00CC2DA9">
        <w:rPr>
          <w:rFonts w:eastAsia="Times New Roman" w:cstheme="minorHAnsi"/>
          <w:b/>
          <w:snapToGrid w:val="0"/>
          <w:sz w:val="24"/>
          <w:szCs w:val="24"/>
        </w:rPr>
        <w:t>ARTICLE FIVE:  ASSIGNMENTS</w:t>
      </w:r>
    </w:p>
    <w:p w14:paraId="34484DAB"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The parties expressly agree that this Agreement shall not be assigned by the Consultant without the prior written approval of the City, which approval may be withheld in the sole discretion of the City.</w:t>
      </w:r>
    </w:p>
    <w:p w14:paraId="54D87B34"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p>
    <w:p w14:paraId="0FFB4AD1"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b/>
          <w:snapToGrid w:val="0"/>
          <w:sz w:val="24"/>
          <w:szCs w:val="24"/>
        </w:rPr>
      </w:pPr>
      <w:r w:rsidRPr="00CC2DA9">
        <w:rPr>
          <w:rFonts w:eastAsia="Times New Roman" w:cstheme="minorHAnsi"/>
          <w:snapToGrid w:val="0"/>
          <w:sz w:val="24"/>
          <w:szCs w:val="24"/>
        </w:rPr>
        <w:tab/>
      </w:r>
      <w:r w:rsidRPr="00CC2DA9">
        <w:rPr>
          <w:rFonts w:eastAsia="Times New Roman" w:cstheme="minorHAnsi"/>
          <w:b/>
          <w:snapToGrid w:val="0"/>
          <w:sz w:val="24"/>
          <w:szCs w:val="24"/>
        </w:rPr>
        <w:t>ARTICLE SIX:  GOVERNING LAW</w:t>
      </w:r>
    </w:p>
    <w:p w14:paraId="3671EDFF"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lastRenderedPageBreak/>
        <w:t>This Agreement and any modifications, amendments, or alterations, shall be governed, construed, and enforced under the laws of the State of Ohio.</w:t>
      </w:r>
    </w:p>
    <w:p w14:paraId="4BC420B5"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p>
    <w:p w14:paraId="3E27AE20" w14:textId="77777777" w:rsidR="00CC2DA9" w:rsidRPr="00CC2DA9" w:rsidRDefault="00CC2DA9" w:rsidP="00CC2DA9">
      <w:pPr>
        <w:widowControl w:val="0"/>
        <w:spacing w:after="0" w:line="240" w:lineRule="auto"/>
        <w:jc w:val="center"/>
        <w:rPr>
          <w:rFonts w:eastAsia="Times New Roman" w:cstheme="minorHAnsi"/>
          <w:b/>
          <w:snapToGrid w:val="0"/>
          <w:sz w:val="24"/>
          <w:szCs w:val="24"/>
        </w:rPr>
      </w:pPr>
      <w:r w:rsidRPr="00CC2DA9">
        <w:rPr>
          <w:rFonts w:eastAsia="Times New Roman" w:cstheme="minorHAnsi"/>
          <w:b/>
          <w:snapToGrid w:val="0"/>
          <w:sz w:val="24"/>
          <w:szCs w:val="24"/>
        </w:rPr>
        <w:t>ARTICLE SEVEN:  INTEGRATION AND MODIFICATION</w:t>
      </w:r>
    </w:p>
    <w:p w14:paraId="134FCA75" w14:textId="77777777" w:rsidR="00CC2DA9" w:rsidRPr="00CC2DA9" w:rsidRDefault="00CC2DA9" w:rsidP="00CC2DA9">
      <w:pPr>
        <w:widowControl w:val="0"/>
        <w:spacing w:after="0" w:line="240" w:lineRule="auto"/>
        <w:jc w:val="center"/>
        <w:rPr>
          <w:rFonts w:eastAsia="Times New Roman" w:cstheme="minorHAnsi"/>
          <w:b/>
          <w:snapToGrid w:val="0"/>
          <w:sz w:val="24"/>
          <w:szCs w:val="24"/>
        </w:rPr>
      </w:pPr>
    </w:p>
    <w:p w14:paraId="7716B342"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 xml:space="preserve">This instrument embodies the entire agreement of the parties.  There are no promises, terms, conditions or obligations other than those contained </w:t>
      </w:r>
      <w:proofErr w:type="gramStart"/>
      <w:r w:rsidRPr="00CC2DA9">
        <w:rPr>
          <w:rFonts w:eastAsia="Times New Roman" w:cstheme="minorHAnsi"/>
          <w:snapToGrid w:val="0"/>
          <w:sz w:val="24"/>
          <w:szCs w:val="24"/>
        </w:rPr>
        <w:t>herein;  and</w:t>
      </w:r>
      <w:proofErr w:type="gramEnd"/>
      <w:r w:rsidRPr="00CC2DA9">
        <w:rPr>
          <w:rFonts w:eastAsia="Times New Roman" w:cstheme="minorHAnsi"/>
          <w:snapToGrid w:val="0"/>
          <w:sz w:val="24"/>
          <w:szCs w:val="24"/>
        </w:rPr>
        <w:t xml:space="preserve"> this Agreement shall supersede all previous communications, representations or agreements, either written or oral, between the parties to this Agreement.  Also, this Agreement shall not be modified in any manner except by an instrument, in writing, executed by the parties to this Agreement.</w:t>
      </w:r>
    </w:p>
    <w:p w14:paraId="3CE7D321"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p>
    <w:p w14:paraId="249B5F0C"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snapToGrid w:val="0"/>
          <w:sz w:val="24"/>
          <w:szCs w:val="24"/>
        </w:rPr>
      </w:pPr>
    </w:p>
    <w:p w14:paraId="779A22D4"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b/>
          <w:snapToGrid w:val="0"/>
          <w:sz w:val="24"/>
          <w:szCs w:val="24"/>
        </w:rPr>
      </w:pPr>
      <w:r w:rsidRPr="00CC2DA9">
        <w:rPr>
          <w:rFonts w:eastAsia="Times New Roman" w:cstheme="minorHAnsi"/>
          <w:snapToGrid w:val="0"/>
          <w:sz w:val="24"/>
          <w:szCs w:val="24"/>
        </w:rPr>
        <w:tab/>
      </w:r>
      <w:r w:rsidRPr="00CC2DA9">
        <w:rPr>
          <w:rFonts w:eastAsia="Times New Roman" w:cstheme="minorHAnsi"/>
          <w:b/>
          <w:snapToGrid w:val="0"/>
          <w:sz w:val="24"/>
          <w:szCs w:val="24"/>
        </w:rPr>
        <w:t>ARTICLE EIGHT:  SEVERABILITY</w:t>
      </w:r>
    </w:p>
    <w:p w14:paraId="6F370630"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If any term or provision of this Agreement or the application thereof to any entity, person or circumstance shall, to any extent be held invalid or unenforceable, the remainder of this Agreement, or the application of such term or provision to entities, persons or circumstances other than those as to which it is held invalid or unenforceable, shall not be affected thereby and each remaining term and provision of this Agreement shall be valid and enforceable to the fullest extent permitted by law.</w:t>
      </w:r>
    </w:p>
    <w:p w14:paraId="2CF56449"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p>
    <w:p w14:paraId="5D15204E"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b/>
          <w:snapToGrid w:val="0"/>
          <w:sz w:val="24"/>
          <w:szCs w:val="24"/>
        </w:rPr>
      </w:pPr>
      <w:r w:rsidRPr="00CC2DA9">
        <w:rPr>
          <w:rFonts w:eastAsia="Times New Roman" w:cstheme="minorHAnsi"/>
          <w:snapToGrid w:val="0"/>
          <w:sz w:val="24"/>
          <w:szCs w:val="24"/>
        </w:rPr>
        <w:tab/>
      </w:r>
      <w:r w:rsidRPr="00CC2DA9">
        <w:rPr>
          <w:rFonts w:eastAsia="Times New Roman" w:cstheme="minorHAnsi"/>
          <w:b/>
          <w:snapToGrid w:val="0"/>
          <w:sz w:val="24"/>
          <w:szCs w:val="24"/>
        </w:rPr>
        <w:t>ARTICLE NINE:  TERMINATION</w:t>
      </w:r>
    </w:p>
    <w:p w14:paraId="0E853DBC"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 xml:space="preserve">This Agreement may be terminated by either party only upon notice, in writing, upon the other party no later than at least sixty (60) days in advance of the effective date of the termination.  The City may also terminate this Agreement </w:t>
      </w:r>
      <w:proofErr w:type="gramStart"/>
      <w:r w:rsidRPr="00CC2DA9">
        <w:rPr>
          <w:rFonts w:eastAsia="Times New Roman" w:cstheme="minorHAnsi"/>
          <w:snapToGrid w:val="0"/>
          <w:sz w:val="24"/>
          <w:szCs w:val="24"/>
        </w:rPr>
        <w:t>in the event that</w:t>
      </w:r>
      <w:proofErr w:type="gramEnd"/>
      <w:r w:rsidRPr="00CC2DA9">
        <w:rPr>
          <w:rFonts w:eastAsia="Times New Roman" w:cstheme="minorHAnsi"/>
          <w:snapToGrid w:val="0"/>
          <w:sz w:val="24"/>
          <w:szCs w:val="24"/>
        </w:rPr>
        <w:t xml:space="preserve"> the City is of the opinion that the </w:t>
      </w:r>
      <w:r w:rsidRPr="00CC2DA9">
        <w:rPr>
          <w:rFonts w:eastAsia="Times New Roman" w:cstheme="minorHAnsi"/>
          <w:snapToGrid w:val="0"/>
          <w:sz w:val="24"/>
          <w:szCs w:val="24"/>
        </w:rPr>
        <w:lastRenderedPageBreak/>
        <w:t xml:space="preserve">Consultant is carrying out the terms of this Agreement in an unreasonable, unprofessional, or unworkmanlike manner.  Said termination for this </w:t>
      </w:r>
      <w:proofErr w:type="gramStart"/>
      <w:r w:rsidRPr="00CC2DA9">
        <w:rPr>
          <w:rFonts w:eastAsia="Times New Roman" w:cstheme="minorHAnsi"/>
          <w:snapToGrid w:val="0"/>
          <w:sz w:val="24"/>
          <w:szCs w:val="24"/>
        </w:rPr>
        <w:t>particular reason</w:t>
      </w:r>
      <w:proofErr w:type="gramEnd"/>
      <w:r w:rsidRPr="00CC2DA9">
        <w:rPr>
          <w:rFonts w:eastAsia="Times New Roman" w:cstheme="minorHAnsi"/>
          <w:snapToGrid w:val="0"/>
          <w:sz w:val="24"/>
          <w:szCs w:val="24"/>
        </w:rPr>
        <w:t xml:space="preserve"> shall occur upon the provision of a written notice of termination to the Consultant at least thirty (30) calendar days in advance of the date of the proposed termination, stating in the termination notice the reason for said termination. The City, in its sole discretion, may allow the Consultant to cure the reason for the termination provided the cure of the reason is accomplished within thirty (30) days of the date of the forwarding of the termination notice.  The parties further agree that should the Consultant become unable for any reason to complete the work called for by virtue of this Agreement, that to the extent applicable, such work as the Consultant has completed upon the date of its inability to continue the terms of this </w:t>
      </w:r>
      <w:r w:rsidRPr="00CC2DA9">
        <w:rPr>
          <w:rFonts w:eastAsia="Times New Roman" w:cstheme="minorHAnsi"/>
          <w:snapToGrid w:val="0"/>
          <w:sz w:val="24"/>
          <w:szCs w:val="24"/>
        </w:rPr>
        <w:lastRenderedPageBreak/>
        <w:t xml:space="preserve">Agreement shall become the property of the City, and further the City shall not be liable to tender and/or pay to the Consultant any further compensation after the date of the Consultant's inability to complete the terms hereof, which date shall be the date of termination unless extended by the City.  Notwithstanding the above, the Consultant shall not be relieved of liability to the City for damages sustained by the City by virtue of any breach of the Agreement by the Consultant; and the City may withhold any compensation to the Consultant for the purpose of set-off until such time as the amount of damages due the City from the Consultant is agreed upon or otherwise determined.  Additionally, the parties further agree that should the Consultant become unable for any reason to complete the </w:t>
      </w:r>
      <w:r w:rsidRPr="00CC2DA9">
        <w:rPr>
          <w:rFonts w:eastAsia="Times New Roman" w:cstheme="minorHAnsi"/>
          <w:snapToGrid w:val="0"/>
          <w:sz w:val="24"/>
          <w:szCs w:val="24"/>
        </w:rPr>
        <w:lastRenderedPageBreak/>
        <w:t xml:space="preserve">work called for by virtue of this Agreement, the City may, in its sole discretion, call the performance bond due, in full, if any, as and for such non-performance, and/or as liquidated damages. </w:t>
      </w:r>
    </w:p>
    <w:p w14:paraId="289E1044"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snapToGrid w:val="0"/>
          <w:sz w:val="24"/>
          <w:szCs w:val="24"/>
        </w:rPr>
      </w:pPr>
    </w:p>
    <w:p w14:paraId="52E2D8AB"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b/>
          <w:snapToGrid w:val="0"/>
          <w:sz w:val="24"/>
          <w:szCs w:val="24"/>
        </w:rPr>
      </w:pPr>
      <w:r w:rsidRPr="00CC2DA9">
        <w:rPr>
          <w:rFonts w:eastAsia="Times New Roman" w:cstheme="minorHAnsi"/>
          <w:snapToGrid w:val="0"/>
          <w:sz w:val="24"/>
          <w:szCs w:val="24"/>
        </w:rPr>
        <w:tab/>
      </w:r>
      <w:r w:rsidRPr="00CC2DA9">
        <w:rPr>
          <w:rFonts w:eastAsia="Times New Roman" w:cstheme="minorHAnsi"/>
          <w:b/>
          <w:snapToGrid w:val="0"/>
          <w:sz w:val="24"/>
          <w:szCs w:val="24"/>
        </w:rPr>
        <w:t>ARTICLE TEN:  COMPLIANCE</w:t>
      </w:r>
    </w:p>
    <w:p w14:paraId="639EFB66"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 xml:space="preserve">The Consultant, at its sole cost, agrees to comply with all applicable federal, state, and local laws in the conduct of work hereunder.  The Consultant accepts full responsibility for payment of all unemployment compensation insurance premiums, worker's compensation premiums, benefits as mandated by the Patient Protection and Affordable Care Act (PPACA), all income tax deductions, pension deductions, prevailing wages, if applicable, and </w:t>
      </w:r>
      <w:proofErr w:type="gramStart"/>
      <w:r w:rsidRPr="00CC2DA9">
        <w:rPr>
          <w:rFonts w:eastAsia="Times New Roman" w:cstheme="minorHAnsi"/>
          <w:snapToGrid w:val="0"/>
          <w:sz w:val="24"/>
          <w:szCs w:val="24"/>
        </w:rPr>
        <w:t>any and all</w:t>
      </w:r>
      <w:proofErr w:type="gramEnd"/>
      <w:r w:rsidRPr="00CC2DA9">
        <w:rPr>
          <w:rFonts w:eastAsia="Times New Roman" w:cstheme="minorHAnsi"/>
          <w:snapToGrid w:val="0"/>
          <w:sz w:val="24"/>
          <w:szCs w:val="24"/>
        </w:rPr>
        <w:t xml:space="preserve"> other taxes or payroll deductions required for the Consultant and all employees engaged by the Consultant for the performance of the work authorized by this Agreement.  The costs of any health insurance benefits required by the PPACA shall be the responsibility of the Consultant and shall not be billed directly to the City.  The Consultant shall comply with the requirements of the PPACA and </w:t>
      </w:r>
      <w:proofErr w:type="gramStart"/>
      <w:r w:rsidRPr="00CC2DA9">
        <w:rPr>
          <w:rFonts w:eastAsia="Times New Roman" w:cstheme="minorHAnsi"/>
          <w:snapToGrid w:val="0"/>
          <w:sz w:val="24"/>
          <w:szCs w:val="24"/>
        </w:rPr>
        <w:t>any and all</w:t>
      </w:r>
      <w:proofErr w:type="gramEnd"/>
      <w:r w:rsidRPr="00CC2DA9">
        <w:rPr>
          <w:rFonts w:eastAsia="Times New Roman" w:cstheme="minorHAnsi"/>
          <w:snapToGrid w:val="0"/>
          <w:sz w:val="24"/>
          <w:szCs w:val="24"/>
        </w:rPr>
        <w:t xml:space="preserve"> </w:t>
      </w:r>
      <w:r w:rsidRPr="00CC2DA9">
        <w:rPr>
          <w:rFonts w:eastAsia="Times New Roman" w:cstheme="minorHAnsi"/>
          <w:snapToGrid w:val="0"/>
          <w:sz w:val="24"/>
          <w:szCs w:val="24"/>
        </w:rPr>
        <w:lastRenderedPageBreak/>
        <w:t>associated costs and/or penalties.  It shall be the responsibility of the Consultant to report, track and determine employee hours that are eligible to be offered insurance benefits.</w:t>
      </w:r>
    </w:p>
    <w:p w14:paraId="651F6BBE"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p>
    <w:p w14:paraId="01754340"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jc w:val="center"/>
        <w:rPr>
          <w:rFonts w:eastAsia="Times New Roman" w:cstheme="minorHAnsi"/>
          <w:snapToGrid w:val="0"/>
          <w:sz w:val="24"/>
          <w:szCs w:val="24"/>
        </w:rPr>
      </w:pPr>
      <w:r w:rsidRPr="00CC2DA9">
        <w:rPr>
          <w:rFonts w:eastAsia="Times New Roman" w:cstheme="minorHAnsi"/>
          <w:b/>
          <w:snapToGrid w:val="0"/>
          <w:sz w:val="24"/>
          <w:szCs w:val="24"/>
        </w:rPr>
        <w:t>ARTICLE ELEVEN:  PERFORMANCE AND DISCIPLINE</w:t>
      </w:r>
    </w:p>
    <w:p w14:paraId="0AA19EF5"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 xml:space="preserve">Unless otherwise provided in this Agreement or the exhibits attached hereto, the Consultant shall provide and pay for, to the extent applicable, all labor, materials, equipment, tools, construction equipment and machinery, transportation, and other facilities and services necessary for proper execution and completion of the Work, whether temporary or permanent and </w:t>
      </w:r>
      <w:proofErr w:type="gramStart"/>
      <w:r w:rsidRPr="00CC2DA9">
        <w:rPr>
          <w:rFonts w:eastAsia="Times New Roman" w:cstheme="minorHAnsi"/>
          <w:snapToGrid w:val="0"/>
          <w:sz w:val="24"/>
          <w:szCs w:val="24"/>
        </w:rPr>
        <w:t>whether or not</w:t>
      </w:r>
      <w:proofErr w:type="gramEnd"/>
      <w:r w:rsidRPr="00CC2DA9">
        <w:rPr>
          <w:rFonts w:eastAsia="Times New Roman" w:cstheme="minorHAnsi"/>
          <w:snapToGrid w:val="0"/>
          <w:sz w:val="24"/>
          <w:szCs w:val="24"/>
        </w:rPr>
        <w:t xml:space="preserve"> incorporated or to be incorporated in the Work.  The Consultant shall enforce strict discipline and good order </w:t>
      </w:r>
      <w:r w:rsidRPr="00CC2DA9">
        <w:rPr>
          <w:rFonts w:eastAsia="Times New Roman" w:cstheme="minorHAnsi"/>
          <w:snapToGrid w:val="0"/>
          <w:sz w:val="24"/>
          <w:szCs w:val="24"/>
        </w:rPr>
        <w:lastRenderedPageBreak/>
        <w:t xml:space="preserve">among the Consultant's employees and other persons carrying out this Agreement.  The Consultant shall not permit employment of persons not skilled in tasks assigned to them.  The Consultant shall perform all Work in a reasonable, </w:t>
      </w:r>
      <w:proofErr w:type="gramStart"/>
      <w:r w:rsidRPr="00CC2DA9">
        <w:rPr>
          <w:rFonts w:eastAsia="Times New Roman" w:cstheme="minorHAnsi"/>
          <w:snapToGrid w:val="0"/>
          <w:sz w:val="24"/>
          <w:szCs w:val="24"/>
        </w:rPr>
        <w:t>professional</w:t>
      </w:r>
      <w:proofErr w:type="gramEnd"/>
      <w:r w:rsidRPr="00CC2DA9">
        <w:rPr>
          <w:rFonts w:eastAsia="Times New Roman" w:cstheme="minorHAnsi"/>
          <w:snapToGrid w:val="0"/>
          <w:sz w:val="24"/>
          <w:szCs w:val="24"/>
        </w:rPr>
        <w:t xml:space="preserve"> and workmanlike manner and all Work shall be of at least the quality provided for in this Agreement.</w:t>
      </w:r>
    </w:p>
    <w:p w14:paraId="755BD307"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p>
    <w:p w14:paraId="5EBB9775"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jc w:val="center"/>
        <w:rPr>
          <w:rFonts w:eastAsia="Times New Roman" w:cstheme="minorHAnsi"/>
          <w:snapToGrid w:val="0"/>
          <w:sz w:val="24"/>
          <w:szCs w:val="24"/>
        </w:rPr>
      </w:pPr>
      <w:r w:rsidRPr="00CC2DA9">
        <w:rPr>
          <w:rFonts w:eastAsia="Times New Roman" w:cstheme="minorHAnsi"/>
          <w:b/>
          <w:snapToGrid w:val="0"/>
          <w:sz w:val="24"/>
          <w:szCs w:val="24"/>
        </w:rPr>
        <w:t>ARTICLE TWELVE:  DAMAGE AND LOSS</w:t>
      </w:r>
    </w:p>
    <w:p w14:paraId="5DAE58EA"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 xml:space="preserve">The Consultant shall promptly remedy damage and loss (other than damage or loss insured under property insurance required elsewhere in this Agreement) to property referred to in this Section caused in whole or in part by the Consultant, a subcontractor of any tier, or anyone directly or </w:t>
      </w:r>
      <w:r w:rsidRPr="00CC2DA9">
        <w:rPr>
          <w:rFonts w:eastAsia="Times New Roman" w:cstheme="minorHAnsi"/>
          <w:snapToGrid w:val="0"/>
          <w:sz w:val="24"/>
          <w:szCs w:val="24"/>
        </w:rPr>
        <w:lastRenderedPageBreak/>
        <w:t xml:space="preserve">indirectly employed by any of them, or by anyone for whose acts they may be liable and for which the Consultant is responsible under this Article except damage or loss attributable to acts or omissions of the City or anyone directly or indirectly employed by either of them, or by anyone for whose acts either of them may be liable, and not attributable to the fault or negligence of the Consultant.  The foregoing obligations of the Consultant are in addition to the Consultant's other obligations hereunder.  In an emergency affecting safety of persons or property, the Consultant shall act, at the Consultant's discretion, to prevent threatened damage, </w:t>
      </w:r>
      <w:proofErr w:type="gramStart"/>
      <w:r w:rsidRPr="00CC2DA9">
        <w:rPr>
          <w:rFonts w:eastAsia="Times New Roman" w:cstheme="minorHAnsi"/>
          <w:snapToGrid w:val="0"/>
          <w:sz w:val="24"/>
          <w:szCs w:val="24"/>
        </w:rPr>
        <w:t>injury</w:t>
      </w:r>
      <w:proofErr w:type="gramEnd"/>
      <w:r w:rsidRPr="00CC2DA9">
        <w:rPr>
          <w:rFonts w:eastAsia="Times New Roman" w:cstheme="minorHAnsi"/>
          <w:snapToGrid w:val="0"/>
          <w:sz w:val="24"/>
          <w:szCs w:val="24"/>
        </w:rPr>
        <w:t xml:space="preserve"> or loss.  The Consultant shall notify the City or a security arm of the City as soon as possible after such emergency arises.</w:t>
      </w:r>
    </w:p>
    <w:p w14:paraId="0495FB0D"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jc w:val="center"/>
        <w:rPr>
          <w:rFonts w:eastAsia="Times New Roman" w:cstheme="minorHAnsi"/>
          <w:b/>
          <w:snapToGrid w:val="0"/>
          <w:sz w:val="24"/>
          <w:szCs w:val="24"/>
        </w:rPr>
      </w:pPr>
    </w:p>
    <w:p w14:paraId="08CCE6BC"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jc w:val="center"/>
        <w:rPr>
          <w:rFonts w:eastAsia="Times New Roman" w:cstheme="minorHAnsi"/>
          <w:b/>
          <w:snapToGrid w:val="0"/>
          <w:sz w:val="24"/>
          <w:szCs w:val="24"/>
        </w:rPr>
      </w:pPr>
      <w:r w:rsidRPr="00CC2DA9">
        <w:rPr>
          <w:rFonts w:eastAsia="Times New Roman" w:cstheme="minorHAnsi"/>
          <w:b/>
          <w:snapToGrid w:val="0"/>
          <w:sz w:val="24"/>
          <w:szCs w:val="24"/>
        </w:rPr>
        <w:t>ARTICLE THIRTEEN:  WORKER'S COMPENSATION INSURANCE</w:t>
      </w:r>
    </w:p>
    <w:p w14:paraId="37BC78F0"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rPr>
          <w:rFonts w:eastAsia="Times New Roman" w:cstheme="minorHAnsi"/>
          <w:snapToGrid w:val="0"/>
          <w:sz w:val="24"/>
          <w:szCs w:val="24"/>
        </w:rPr>
      </w:pPr>
      <w:r w:rsidRPr="00CC2DA9">
        <w:rPr>
          <w:rFonts w:eastAsia="Times New Roman" w:cstheme="minorHAnsi"/>
          <w:snapToGrid w:val="0"/>
          <w:sz w:val="24"/>
          <w:szCs w:val="24"/>
        </w:rPr>
        <w:tab/>
        <w:t xml:space="preserve">The Consultant shall take out and maintain during the life of this Agreement Workers' Compensation Insurance for its employees and shall furnish a certificate of Workers' Compensation Insurance for its employees before the execution of this Agreement.  No contract between the </w:t>
      </w:r>
      <w:r w:rsidRPr="00CC2DA9">
        <w:rPr>
          <w:rFonts w:eastAsia="Times New Roman" w:cstheme="minorHAnsi"/>
          <w:snapToGrid w:val="0"/>
          <w:sz w:val="24"/>
          <w:szCs w:val="24"/>
        </w:rPr>
        <w:lastRenderedPageBreak/>
        <w:t>City and the Consultant shall be created hereby or otherwise exist until a fully executed copy thereof has been served upon the City.</w:t>
      </w:r>
    </w:p>
    <w:p w14:paraId="54786355"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p>
    <w:p w14:paraId="29878D0C"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b/>
          <w:snapToGrid w:val="0"/>
          <w:sz w:val="24"/>
          <w:szCs w:val="24"/>
        </w:rPr>
      </w:pPr>
      <w:r w:rsidRPr="00CC2DA9">
        <w:rPr>
          <w:rFonts w:eastAsia="Times New Roman" w:cstheme="minorHAnsi"/>
          <w:snapToGrid w:val="0"/>
          <w:sz w:val="24"/>
          <w:szCs w:val="24"/>
        </w:rPr>
        <w:tab/>
      </w:r>
      <w:r w:rsidRPr="00CC2DA9">
        <w:rPr>
          <w:rFonts w:eastAsia="Times New Roman" w:cstheme="minorHAnsi"/>
          <w:b/>
          <w:snapToGrid w:val="0"/>
          <w:sz w:val="24"/>
          <w:szCs w:val="24"/>
        </w:rPr>
        <w:t>ARTICLE FOURTEEN:  NON-DISCRIMINATION</w:t>
      </w:r>
    </w:p>
    <w:p w14:paraId="503ABEAE"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 xml:space="preserve">During the performance of this Agreement, the Consultant will not discriminate against any employee or applicant for employment because of race, color, religion, sex, sexual preference, national origin, ancestry, handicap, age, political </w:t>
      </w:r>
      <w:proofErr w:type="gramStart"/>
      <w:r w:rsidRPr="00CC2DA9">
        <w:rPr>
          <w:rFonts w:eastAsia="Times New Roman" w:cstheme="minorHAnsi"/>
          <w:snapToGrid w:val="0"/>
          <w:sz w:val="24"/>
          <w:szCs w:val="24"/>
        </w:rPr>
        <w:t>belief</w:t>
      </w:r>
      <w:proofErr w:type="gramEnd"/>
      <w:r w:rsidRPr="00CC2DA9">
        <w:rPr>
          <w:rFonts w:eastAsia="Times New Roman" w:cstheme="minorHAnsi"/>
          <w:snapToGrid w:val="0"/>
          <w:sz w:val="24"/>
          <w:szCs w:val="24"/>
        </w:rPr>
        <w:t xml:space="preserve"> or place of birth.  The Consultant will ensure that applicants are employed and that employees are treated during employment without regard to race, color, religion, sex, sexual preference, national origin, ancestry, handicap, age, political </w:t>
      </w:r>
      <w:proofErr w:type="gramStart"/>
      <w:r w:rsidRPr="00CC2DA9">
        <w:rPr>
          <w:rFonts w:eastAsia="Times New Roman" w:cstheme="minorHAnsi"/>
          <w:snapToGrid w:val="0"/>
          <w:sz w:val="24"/>
          <w:szCs w:val="24"/>
        </w:rPr>
        <w:t>belief</w:t>
      </w:r>
      <w:proofErr w:type="gramEnd"/>
      <w:r w:rsidRPr="00CC2DA9">
        <w:rPr>
          <w:rFonts w:eastAsia="Times New Roman" w:cstheme="minorHAnsi"/>
          <w:snapToGrid w:val="0"/>
          <w:sz w:val="24"/>
          <w:szCs w:val="24"/>
        </w:rPr>
        <w:t xml:space="preserve"> or place </w:t>
      </w:r>
      <w:r w:rsidRPr="00CC2DA9">
        <w:rPr>
          <w:rFonts w:eastAsia="Times New Roman" w:cstheme="minorHAnsi"/>
          <w:snapToGrid w:val="0"/>
          <w:sz w:val="24"/>
          <w:szCs w:val="24"/>
        </w:rPr>
        <w:lastRenderedPageBreak/>
        <w:t>of birth.  Such action shall include, but is not limited to, the following: employment, upgrading, demotion or transfer; recruitment or recruitment advertising; layoff or termination; rates of pay or other forms of compensation; and selection for training, including apprenticeship.</w:t>
      </w:r>
    </w:p>
    <w:p w14:paraId="78B1F153"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The Consultant, or any person claiming through the Consultant, agree not to establish or knowingly permit any such practice or practices of discrimination or segregation in reference to anything relating to this Agreement, or in reference to any Consultants or subcontractors of said Consultant.</w:t>
      </w:r>
    </w:p>
    <w:p w14:paraId="5D83EE5E"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p>
    <w:p w14:paraId="295C77AC"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b/>
          <w:snapToGrid w:val="0"/>
          <w:sz w:val="24"/>
          <w:szCs w:val="24"/>
        </w:rPr>
      </w:pPr>
      <w:r w:rsidRPr="00CC2DA9">
        <w:rPr>
          <w:rFonts w:eastAsia="Times New Roman" w:cstheme="minorHAnsi"/>
          <w:snapToGrid w:val="0"/>
          <w:sz w:val="24"/>
          <w:szCs w:val="24"/>
        </w:rPr>
        <w:tab/>
      </w:r>
      <w:r w:rsidRPr="00CC2DA9">
        <w:rPr>
          <w:rFonts w:eastAsia="Times New Roman" w:cstheme="minorHAnsi"/>
          <w:b/>
          <w:snapToGrid w:val="0"/>
          <w:sz w:val="24"/>
          <w:szCs w:val="24"/>
        </w:rPr>
        <w:t>ARTICLE FIFTEEN:  INDEMNIFICATION</w:t>
      </w:r>
    </w:p>
    <w:p w14:paraId="5B67CE0F"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lastRenderedPageBreak/>
        <w:t xml:space="preserve">Consultant shall indemnify, hold harmless and, not excluding the City’s right to participate, defend the City, its officers, officials, agents, and employees (hereinafter referred to as “Indemnitee”) from and against all liabilities, claims, actions, damages, losses, and expenses including without limitation reasonable attorneys’ fees and costs, (hereinafter referred to collectively as “claims”) for bodily injury or personal injury including death, or loss or damage to tangible or intangible property caused, or alleged to be caused, in whole or in part, by the negligent or willful acts or omissions of Consultant or any of its owners, officers, directors, agents, employees, or subcontractors.  This indemnity includes any claim or amount arising out of or recovered under the Workers’ Compensation Law or arising out of the failure of such to conform to any federal, state, or local law, statute, ordinance, rule, regulation, or court decree.  It is the specific intention of the parties that the Indemnitee shall, in all instances, except for claims arising solely from the negligent or willful acts or omissions of the Indemnitee, be indemnified by </w:t>
      </w:r>
      <w:proofErr w:type="gramStart"/>
      <w:r w:rsidRPr="00CC2DA9">
        <w:rPr>
          <w:rFonts w:eastAsia="Times New Roman" w:cstheme="minorHAnsi"/>
          <w:snapToGrid w:val="0"/>
          <w:sz w:val="24"/>
          <w:szCs w:val="24"/>
        </w:rPr>
        <w:t>Consultant</w:t>
      </w:r>
      <w:proofErr w:type="gramEnd"/>
      <w:r w:rsidRPr="00CC2DA9">
        <w:rPr>
          <w:rFonts w:eastAsia="Times New Roman" w:cstheme="minorHAnsi"/>
          <w:snapToGrid w:val="0"/>
          <w:sz w:val="24"/>
          <w:szCs w:val="24"/>
        </w:rPr>
        <w:t xml:space="preserve"> from and against any and all claims.  It is agreed that Consultant will be responsible for primary loss investigation, defense, and judgment costs where this indemnification is applicable.  In consideration of </w:t>
      </w:r>
      <w:r w:rsidRPr="00CC2DA9">
        <w:rPr>
          <w:rFonts w:eastAsia="Times New Roman" w:cstheme="minorHAnsi"/>
          <w:snapToGrid w:val="0"/>
          <w:sz w:val="24"/>
          <w:szCs w:val="24"/>
        </w:rPr>
        <w:lastRenderedPageBreak/>
        <w:t>the award of this contract, the Consultant agrees to waive all rights of subrogation against the City, its officers, officials, agents, and employees for losses arising from the work performed by the Consultant for the City.</w:t>
      </w:r>
    </w:p>
    <w:p w14:paraId="385907B7"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snapToGrid w:val="0"/>
          <w:sz w:val="24"/>
          <w:szCs w:val="24"/>
        </w:rPr>
      </w:pPr>
    </w:p>
    <w:p w14:paraId="4A89D165"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b/>
          <w:snapToGrid w:val="0"/>
          <w:sz w:val="24"/>
          <w:szCs w:val="24"/>
        </w:rPr>
      </w:pPr>
      <w:r w:rsidRPr="00CC2DA9">
        <w:rPr>
          <w:rFonts w:eastAsia="Times New Roman" w:cstheme="minorHAnsi"/>
          <w:snapToGrid w:val="0"/>
          <w:sz w:val="24"/>
          <w:szCs w:val="24"/>
        </w:rPr>
        <w:tab/>
      </w:r>
      <w:r w:rsidRPr="00CC2DA9">
        <w:rPr>
          <w:rFonts w:eastAsia="Times New Roman" w:cstheme="minorHAnsi"/>
          <w:b/>
          <w:snapToGrid w:val="0"/>
          <w:sz w:val="24"/>
          <w:szCs w:val="24"/>
        </w:rPr>
        <w:t>ARTICLE SIXTEEN:  RELATIONSHIP</w:t>
      </w:r>
    </w:p>
    <w:p w14:paraId="2432E855"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 xml:space="preserve">Nothing in this Agreement is intended to, or shall be deemed to, constitute a partnership, </w:t>
      </w:r>
      <w:proofErr w:type="gramStart"/>
      <w:r w:rsidRPr="00CC2DA9">
        <w:rPr>
          <w:rFonts w:eastAsia="Times New Roman" w:cstheme="minorHAnsi"/>
          <w:snapToGrid w:val="0"/>
          <w:sz w:val="24"/>
          <w:szCs w:val="24"/>
        </w:rPr>
        <w:t>association</w:t>
      </w:r>
      <w:proofErr w:type="gramEnd"/>
      <w:r w:rsidRPr="00CC2DA9">
        <w:rPr>
          <w:rFonts w:eastAsia="Times New Roman" w:cstheme="minorHAnsi"/>
          <w:snapToGrid w:val="0"/>
          <w:sz w:val="24"/>
          <w:szCs w:val="24"/>
        </w:rPr>
        <w:t xml:space="preserve"> or joint venture with the Consultant in the conduct of the provisions of this Agreement.  The Consultant shall </w:t>
      </w:r>
      <w:proofErr w:type="gramStart"/>
      <w:r w:rsidRPr="00CC2DA9">
        <w:rPr>
          <w:rFonts w:eastAsia="Times New Roman" w:cstheme="minorHAnsi"/>
          <w:snapToGrid w:val="0"/>
          <w:sz w:val="24"/>
          <w:szCs w:val="24"/>
        </w:rPr>
        <w:t>at all times</w:t>
      </w:r>
      <w:proofErr w:type="gramEnd"/>
      <w:r w:rsidRPr="00CC2DA9">
        <w:rPr>
          <w:rFonts w:eastAsia="Times New Roman" w:cstheme="minorHAnsi"/>
          <w:snapToGrid w:val="0"/>
          <w:sz w:val="24"/>
          <w:szCs w:val="24"/>
        </w:rPr>
        <w:t xml:space="preserve"> have the status of an independent Consultant without the right or authority to impose tort, contractual or any other liability on the City.</w:t>
      </w:r>
    </w:p>
    <w:p w14:paraId="5007DA26"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p>
    <w:p w14:paraId="5848B267"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b/>
          <w:snapToGrid w:val="0"/>
          <w:sz w:val="24"/>
          <w:szCs w:val="24"/>
        </w:rPr>
      </w:pPr>
      <w:r w:rsidRPr="00CC2DA9">
        <w:rPr>
          <w:rFonts w:eastAsia="Times New Roman" w:cstheme="minorHAnsi"/>
          <w:snapToGrid w:val="0"/>
          <w:sz w:val="24"/>
          <w:szCs w:val="24"/>
        </w:rPr>
        <w:tab/>
      </w:r>
      <w:r w:rsidRPr="00CC2DA9">
        <w:rPr>
          <w:rFonts w:eastAsia="Times New Roman" w:cstheme="minorHAnsi"/>
          <w:b/>
          <w:snapToGrid w:val="0"/>
          <w:sz w:val="24"/>
          <w:szCs w:val="24"/>
        </w:rPr>
        <w:t>ARTICLE SEVENTEEN:  DISCLOSURE</w:t>
      </w:r>
    </w:p>
    <w:p w14:paraId="77F10802" w14:textId="398B4729"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snapToGrid w:val="0"/>
          <w:sz w:val="24"/>
          <w:szCs w:val="24"/>
        </w:rPr>
      </w:pPr>
      <w:r w:rsidRPr="00CC2DA9">
        <w:rPr>
          <w:rFonts w:eastAsia="Times New Roman" w:cstheme="minorHAnsi"/>
          <w:snapToGrid w:val="0"/>
          <w:sz w:val="24"/>
          <w:szCs w:val="24"/>
        </w:rPr>
        <w:tab/>
        <w:t>The Consultant hereby covenants that it has complied with the City's disclosure policy which requires anyone contracting with the City to disclose to the City any business relationship or financial interest that said Consultant has with an employee of the City or of any other City, agency, elected official or commission of the City of Cen</w:t>
      </w:r>
      <w:r w:rsidR="00D06D26">
        <w:rPr>
          <w:rFonts w:eastAsia="Times New Roman" w:cstheme="minorHAnsi"/>
          <w:snapToGrid w:val="0"/>
          <w:sz w:val="24"/>
          <w:szCs w:val="24"/>
        </w:rPr>
        <w:t>t</w:t>
      </w:r>
      <w:r w:rsidRPr="00CC2DA9">
        <w:rPr>
          <w:rFonts w:eastAsia="Times New Roman" w:cstheme="minorHAnsi"/>
          <w:snapToGrid w:val="0"/>
          <w:sz w:val="24"/>
          <w:szCs w:val="24"/>
        </w:rPr>
        <w:t>erville, such an employee's business, or any business relationship or financial interest that a Centerville elected official, City, agency or commission employee has with the Consultant or in the Consultant's business.</w:t>
      </w:r>
    </w:p>
    <w:p w14:paraId="74CD38D2"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p>
    <w:p w14:paraId="0009D97D"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jc w:val="center"/>
        <w:rPr>
          <w:rFonts w:eastAsia="Times New Roman" w:cstheme="minorHAnsi"/>
          <w:b/>
          <w:snapToGrid w:val="0"/>
          <w:sz w:val="24"/>
          <w:szCs w:val="24"/>
        </w:rPr>
      </w:pPr>
      <w:r w:rsidRPr="00CC2DA9">
        <w:rPr>
          <w:rFonts w:eastAsia="Times New Roman" w:cstheme="minorHAnsi"/>
          <w:b/>
          <w:snapToGrid w:val="0"/>
          <w:sz w:val="24"/>
          <w:szCs w:val="24"/>
        </w:rPr>
        <w:lastRenderedPageBreak/>
        <w:t>ARTICLE EIGHTEEN:  INSURANCE REQUIREMENTS</w:t>
      </w:r>
    </w:p>
    <w:p w14:paraId="14E93401"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snapToGrid w:val="0"/>
          <w:sz w:val="24"/>
          <w:szCs w:val="24"/>
        </w:rPr>
      </w:pPr>
      <w:r w:rsidRPr="00CC2DA9">
        <w:rPr>
          <w:rFonts w:eastAsia="Times New Roman" w:cstheme="minorHAnsi"/>
          <w:snapToGrid w:val="0"/>
          <w:sz w:val="24"/>
          <w:szCs w:val="24"/>
        </w:rPr>
        <w:tab/>
        <w:t xml:space="preserve">Consultant and subcontractors shall procure and maintain until </w:t>
      </w:r>
      <w:proofErr w:type="gramStart"/>
      <w:r w:rsidRPr="00CC2DA9">
        <w:rPr>
          <w:rFonts w:eastAsia="Times New Roman" w:cstheme="minorHAnsi"/>
          <w:snapToGrid w:val="0"/>
          <w:sz w:val="24"/>
          <w:szCs w:val="24"/>
        </w:rPr>
        <w:t>all of</w:t>
      </w:r>
      <w:proofErr w:type="gramEnd"/>
      <w:r w:rsidRPr="00CC2DA9">
        <w:rPr>
          <w:rFonts w:eastAsia="Times New Roman" w:cstheme="minorHAnsi"/>
          <w:snapToGrid w:val="0"/>
          <w:sz w:val="24"/>
          <w:szCs w:val="24"/>
        </w:rPr>
        <w:t xml:space="preserve"> their obligations have been discharged, including any warranty periods under this Contract are satisfied, insurance against claims for injury to persons or damage to property which may arise from or in connection with the performance of the work hereunder by the Consultant, its agents, representatives, employees, or subcontractors.  </w:t>
      </w:r>
    </w:p>
    <w:p w14:paraId="517CC88E"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snapToGrid w:val="0"/>
          <w:sz w:val="24"/>
          <w:szCs w:val="24"/>
        </w:rPr>
      </w:pPr>
      <w:r w:rsidRPr="00CC2DA9">
        <w:rPr>
          <w:rFonts w:eastAsia="Times New Roman" w:cstheme="minorHAnsi"/>
          <w:snapToGrid w:val="0"/>
          <w:sz w:val="24"/>
          <w:szCs w:val="24"/>
        </w:rPr>
        <w:tab/>
        <w:t xml:space="preserve">The insurance requirements herein are minimum requirements for this Contract and in no way limit the indemnity covenants contained in this Contract.  The City in no way warrants that the minimum limits contained herein are sufficient to protect the Consultant from liabilities that might arise out of the performance of the work under this contract by the Consultant, his agents, representatives, employees, or subcontractors and Consultant is free to purchase additional insurance as may be determined necessary. </w:t>
      </w:r>
    </w:p>
    <w:p w14:paraId="3B26CDF1" w14:textId="77777777" w:rsidR="00CC2DA9" w:rsidRPr="00CC2DA9" w:rsidRDefault="00CC2DA9" w:rsidP="00CC2DA9">
      <w:pPr>
        <w:widowControl w:val="0"/>
        <w:tabs>
          <w:tab w:val="left" w:pos="-1440"/>
          <w:tab w:val="left" w:pos="540"/>
          <w:tab w:val="left" w:pos="5310"/>
        </w:tabs>
        <w:spacing w:after="0" w:line="240" w:lineRule="auto"/>
        <w:ind w:left="1080" w:hanging="540"/>
        <w:jc w:val="both"/>
        <w:rPr>
          <w:rFonts w:eastAsia="Times New Roman" w:cstheme="minorHAnsi"/>
          <w:snapToGrid w:val="0"/>
          <w:sz w:val="24"/>
          <w:szCs w:val="24"/>
        </w:rPr>
      </w:pPr>
      <w:r w:rsidRPr="00CC2DA9">
        <w:rPr>
          <w:rFonts w:eastAsia="Times New Roman" w:cstheme="minorHAnsi"/>
          <w:snapToGrid w:val="0"/>
          <w:sz w:val="24"/>
          <w:szCs w:val="24"/>
        </w:rPr>
        <w:t>A.</w:t>
      </w:r>
      <w:r w:rsidRPr="00CC2DA9">
        <w:rPr>
          <w:rFonts w:eastAsia="Times New Roman" w:cstheme="minorHAnsi"/>
          <w:snapToGrid w:val="0"/>
          <w:sz w:val="24"/>
          <w:szCs w:val="24"/>
        </w:rPr>
        <w:tab/>
      </w:r>
      <w:r w:rsidRPr="00CC2DA9">
        <w:rPr>
          <w:rFonts w:eastAsia="Times New Roman" w:cstheme="minorHAnsi"/>
          <w:b/>
          <w:snapToGrid w:val="0"/>
          <w:sz w:val="24"/>
          <w:szCs w:val="24"/>
          <w:u w:val="single"/>
        </w:rPr>
        <w:t>MINIMUM SCOPE</w:t>
      </w:r>
      <w:bookmarkStart w:id="0" w:name="_Hlt463922715"/>
      <w:r w:rsidRPr="00CC2DA9">
        <w:rPr>
          <w:rFonts w:eastAsia="Times New Roman" w:cstheme="minorHAnsi"/>
          <w:b/>
          <w:snapToGrid w:val="0"/>
          <w:sz w:val="24"/>
          <w:szCs w:val="24"/>
          <w:u w:val="single"/>
        </w:rPr>
        <w:t xml:space="preserve"> </w:t>
      </w:r>
      <w:bookmarkEnd w:id="0"/>
      <w:r w:rsidRPr="00CC2DA9">
        <w:rPr>
          <w:rFonts w:eastAsia="Times New Roman" w:cstheme="minorHAnsi"/>
          <w:b/>
          <w:snapToGrid w:val="0"/>
          <w:sz w:val="24"/>
          <w:szCs w:val="24"/>
          <w:u w:val="single"/>
        </w:rPr>
        <w:t>A</w:t>
      </w:r>
      <w:bookmarkStart w:id="1" w:name="_Hlt458572452"/>
      <w:r w:rsidRPr="00CC2DA9">
        <w:rPr>
          <w:rFonts w:eastAsia="Times New Roman" w:cstheme="minorHAnsi"/>
          <w:b/>
          <w:snapToGrid w:val="0"/>
          <w:sz w:val="24"/>
          <w:szCs w:val="24"/>
          <w:u w:val="single"/>
        </w:rPr>
        <w:t>N</w:t>
      </w:r>
      <w:bookmarkStart w:id="2" w:name="_Hlt463922793"/>
      <w:bookmarkEnd w:id="1"/>
      <w:r w:rsidRPr="00CC2DA9">
        <w:rPr>
          <w:rFonts w:eastAsia="Times New Roman" w:cstheme="minorHAnsi"/>
          <w:b/>
          <w:snapToGrid w:val="0"/>
          <w:sz w:val="24"/>
          <w:szCs w:val="24"/>
          <w:u w:val="single"/>
        </w:rPr>
        <w:t>D</w:t>
      </w:r>
      <w:bookmarkStart w:id="3" w:name="_Hlt463084309"/>
      <w:bookmarkEnd w:id="2"/>
      <w:r w:rsidRPr="00CC2DA9">
        <w:rPr>
          <w:rFonts w:eastAsia="Times New Roman" w:cstheme="minorHAnsi"/>
          <w:b/>
          <w:snapToGrid w:val="0"/>
          <w:sz w:val="24"/>
          <w:szCs w:val="24"/>
          <w:u w:val="single"/>
        </w:rPr>
        <w:t xml:space="preserve"> </w:t>
      </w:r>
      <w:bookmarkEnd w:id="3"/>
      <w:r w:rsidRPr="00CC2DA9">
        <w:rPr>
          <w:rFonts w:eastAsia="Times New Roman" w:cstheme="minorHAnsi"/>
          <w:b/>
          <w:snapToGrid w:val="0"/>
          <w:sz w:val="24"/>
          <w:szCs w:val="24"/>
          <w:u w:val="single"/>
        </w:rPr>
        <w:t>LIMITS OF INSURANCE</w:t>
      </w:r>
      <w:r w:rsidRPr="00CC2DA9">
        <w:rPr>
          <w:rFonts w:eastAsia="Times New Roman" w:cstheme="minorHAnsi"/>
          <w:snapToGrid w:val="0"/>
          <w:sz w:val="24"/>
          <w:szCs w:val="24"/>
          <w:u w:val="single"/>
        </w:rPr>
        <w:t>:</w:t>
      </w:r>
      <w:r w:rsidRPr="00CC2DA9">
        <w:rPr>
          <w:rFonts w:eastAsia="Times New Roman" w:cstheme="minorHAnsi"/>
          <w:b/>
          <w:snapToGrid w:val="0"/>
          <w:sz w:val="24"/>
          <w:szCs w:val="24"/>
        </w:rPr>
        <w:t xml:space="preserve">  </w:t>
      </w:r>
      <w:r w:rsidRPr="00CC2DA9">
        <w:rPr>
          <w:rFonts w:eastAsia="Times New Roman" w:cstheme="minorHAnsi"/>
          <w:snapToGrid w:val="0"/>
          <w:sz w:val="24"/>
          <w:szCs w:val="24"/>
        </w:rPr>
        <w:t xml:space="preserve">Contractor shall provide coverage with limits of liability not less than those stated below.  An excess liability policy or umbrella liability policy may be used to meet the minimum liability requirements provided that the </w:t>
      </w:r>
      <w:r w:rsidRPr="00CC2DA9">
        <w:rPr>
          <w:rFonts w:eastAsia="Times New Roman" w:cstheme="minorHAnsi"/>
          <w:snapToGrid w:val="0"/>
          <w:sz w:val="24"/>
          <w:szCs w:val="24"/>
        </w:rPr>
        <w:lastRenderedPageBreak/>
        <w:t>coverage is written on a “following form” basis.</w:t>
      </w:r>
    </w:p>
    <w:p w14:paraId="5AB75C75" w14:textId="77777777" w:rsidR="00CC2DA9" w:rsidRPr="00CC2DA9" w:rsidRDefault="00CC2DA9" w:rsidP="00CC2DA9">
      <w:pPr>
        <w:widowControl w:val="0"/>
        <w:tabs>
          <w:tab w:val="left" w:pos="-1440"/>
          <w:tab w:val="left" w:pos="5310"/>
        </w:tabs>
        <w:spacing w:after="0" w:line="240" w:lineRule="auto"/>
        <w:ind w:left="540"/>
        <w:jc w:val="both"/>
        <w:rPr>
          <w:rFonts w:eastAsia="Times New Roman" w:cstheme="minorHAnsi"/>
          <w:snapToGrid w:val="0"/>
          <w:sz w:val="24"/>
          <w:szCs w:val="24"/>
        </w:rPr>
      </w:pPr>
    </w:p>
    <w:p w14:paraId="4762E067" w14:textId="77777777" w:rsidR="00CC2DA9" w:rsidRPr="00CC2DA9" w:rsidRDefault="00CC2DA9" w:rsidP="00CC2DA9">
      <w:pPr>
        <w:widowControl w:val="0"/>
        <w:numPr>
          <w:ilvl w:val="6"/>
          <w:numId w:val="2"/>
        </w:numPr>
        <w:tabs>
          <w:tab w:val="left" w:pos="540"/>
          <w:tab w:val="left" w:pos="900"/>
          <w:tab w:val="left" w:pos="5760"/>
          <w:tab w:val="left" w:pos="7200"/>
          <w:tab w:val="left" w:pos="9180"/>
        </w:tabs>
        <w:spacing w:after="0" w:line="240" w:lineRule="auto"/>
        <w:ind w:left="2160" w:right="1080" w:hanging="450"/>
        <w:contextualSpacing/>
        <w:rPr>
          <w:rFonts w:eastAsia="Times New Roman" w:cstheme="minorHAnsi"/>
          <w:b/>
          <w:snapToGrid w:val="0"/>
          <w:sz w:val="24"/>
          <w:szCs w:val="24"/>
        </w:rPr>
      </w:pPr>
      <w:r w:rsidRPr="00CC2DA9">
        <w:rPr>
          <w:rFonts w:eastAsia="Times New Roman" w:cstheme="minorHAnsi"/>
          <w:b/>
          <w:snapToGrid w:val="0"/>
          <w:sz w:val="24"/>
          <w:szCs w:val="24"/>
        </w:rPr>
        <w:t>Commercial General Liability – Occurrence Form</w:t>
      </w:r>
    </w:p>
    <w:p w14:paraId="37479879" w14:textId="77777777" w:rsidR="00CC2DA9" w:rsidRPr="00CC2DA9" w:rsidRDefault="00CC2DA9" w:rsidP="00CC2DA9">
      <w:pPr>
        <w:widowControl w:val="0"/>
        <w:tabs>
          <w:tab w:val="left" w:pos="2430"/>
          <w:tab w:val="left" w:pos="9576"/>
        </w:tabs>
        <w:spacing w:after="0" w:line="240" w:lineRule="auto"/>
        <w:ind w:left="2160" w:right="-90"/>
        <w:rPr>
          <w:rFonts w:eastAsia="Times New Roman" w:cstheme="minorHAnsi"/>
          <w:b/>
          <w:snapToGrid w:val="0"/>
          <w:sz w:val="24"/>
          <w:szCs w:val="24"/>
        </w:rPr>
      </w:pPr>
      <w:r w:rsidRPr="00CC2DA9">
        <w:rPr>
          <w:rFonts w:eastAsia="Times New Roman" w:cstheme="minorHAnsi"/>
          <w:snapToGrid w:val="0"/>
          <w:sz w:val="24"/>
          <w:szCs w:val="24"/>
        </w:rPr>
        <w:t>Policy shall include bodily injury, property damage, and broad form contractual liability coverage.</w:t>
      </w:r>
    </w:p>
    <w:p w14:paraId="50B1379E" w14:textId="77777777" w:rsidR="00CC2DA9" w:rsidRPr="00CC2DA9" w:rsidRDefault="00CC2DA9" w:rsidP="00CC2DA9">
      <w:pPr>
        <w:widowControl w:val="0"/>
        <w:numPr>
          <w:ilvl w:val="0"/>
          <w:numId w:val="1"/>
        </w:numPr>
        <w:tabs>
          <w:tab w:val="right" w:pos="1278"/>
          <w:tab w:val="left" w:pos="1980"/>
          <w:tab w:val="left" w:pos="2970"/>
          <w:tab w:val="left" w:pos="7218"/>
          <w:tab w:val="left" w:pos="9576"/>
          <w:tab w:val="right" w:pos="12960"/>
        </w:tabs>
        <w:spacing w:after="0" w:line="240" w:lineRule="auto"/>
        <w:ind w:left="2790"/>
        <w:rPr>
          <w:rFonts w:eastAsia="Times New Roman" w:cstheme="minorHAnsi"/>
          <w:snapToGrid w:val="0"/>
          <w:sz w:val="24"/>
          <w:szCs w:val="24"/>
        </w:rPr>
      </w:pPr>
      <w:r w:rsidRPr="00CC2DA9">
        <w:rPr>
          <w:rFonts w:eastAsia="Times New Roman" w:cstheme="minorHAnsi"/>
          <w:snapToGrid w:val="0"/>
          <w:sz w:val="24"/>
          <w:szCs w:val="24"/>
        </w:rPr>
        <w:t xml:space="preserve">General Aggregate                               </w:t>
      </w:r>
      <w:r w:rsidRPr="00CC2DA9">
        <w:rPr>
          <w:rFonts w:eastAsia="Times New Roman" w:cstheme="minorHAnsi"/>
          <w:snapToGrid w:val="0"/>
          <w:sz w:val="24"/>
          <w:szCs w:val="24"/>
        </w:rPr>
        <w:tab/>
        <w:t xml:space="preserve">    $2,000,000</w:t>
      </w:r>
    </w:p>
    <w:p w14:paraId="39AF8430" w14:textId="77777777" w:rsidR="00CC2DA9" w:rsidRPr="00CC2DA9" w:rsidRDefault="00CC2DA9" w:rsidP="00CC2DA9">
      <w:pPr>
        <w:widowControl w:val="0"/>
        <w:numPr>
          <w:ilvl w:val="0"/>
          <w:numId w:val="1"/>
        </w:numPr>
        <w:tabs>
          <w:tab w:val="right" w:pos="1278"/>
          <w:tab w:val="left" w:pos="1980"/>
          <w:tab w:val="left" w:pos="2970"/>
          <w:tab w:val="left" w:pos="7218"/>
          <w:tab w:val="left" w:pos="9576"/>
          <w:tab w:val="right" w:pos="12960"/>
        </w:tabs>
        <w:spacing w:after="0" w:line="240" w:lineRule="auto"/>
        <w:ind w:left="2790"/>
        <w:rPr>
          <w:rFonts w:eastAsia="Times New Roman" w:cstheme="minorHAnsi"/>
          <w:snapToGrid w:val="0"/>
          <w:sz w:val="24"/>
          <w:szCs w:val="24"/>
        </w:rPr>
      </w:pPr>
      <w:r w:rsidRPr="00CC2DA9">
        <w:rPr>
          <w:rFonts w:eastAsia="Times New Roman" w:cstheme="minorHAnsi"/>
          <w:snapToGrid w:val="0"/>
          <w:sz w:val="24"/>
          <w:szCs w:val="24"/>
        </w:rPr>
        <w:t>Products – Completed Operations Aggregate</w:t>
      </w:r>
      <w:r w:rsidRPr="00CC2DA9">
        <w:rPr>
          <w:rFonts w:eastAsia="Times New Roman" w:cstheme="minorHAnsi"/>
          <w:snapToGrid w:val="0"/>
          <w:sz w:val="24"/>
          <w:szCs w:val="24"/>
        </w:rPr>
        <w:tab/>
        <w:t xml:space="preserve">    $1,000,000</w:t>
      </w:r>
    </w:p>
    <w:p w14:paraId="1D6EEC79" w14:textId="77777777" w:rsidR="00CC2DA9" w:rsidRPr="00CC2DA9" w:rsidRDefault="00CC2DA9" w:rsidP="00CC2DA9">
      <w:pPr>
        <w:widowControl w:val="0"/>
        <w:numPr>
          <w:ilvl w:val="0"/>
          <w:numId w:val="1"/>
        </w:numPr>
        <w:tabs>
          <w:tab w:val="right" w:pos="1278"/>
          <w:tab w:val="left" w:pos="1980"/>
          <w:tab w:val="left" w:pos="2970"/>
          <w:tab w:val="left" w:pos="7218"/>
          <w:tab w:val="left" w:pos="9576"/>
          <w:tab w:val="right" w:pos="12960"/>
        </w:tabs>
        <w:spacing w:after="0" w:line="240" w:lineRule="auto"/>
        <w:ind w:left="2790"/>
        <w:rPr>
          <w:rFonts w:eastAsia="Times New Roman" w:cstheme="minorHAnsi"/>
          <w:snapToGrid w:val="0"/>
          <w:sz w:val="24"/>
          <w:szCs w:val="24"/>
        </w:rPr>
      </w:pPr>
      <w:r w:rsidRPr="00CC2DA9">
        <w:rPr>
          <w:rFonts w:eastAsia="Times New Roman" w:cstheme="minorHAnsi"/>
          <w:snapToGrid w:val="0"/>
          <w:sz w:val="24"/>
          <w:szCs w:val="24"/>
        </w:rPr>
        <w:t xml:space="preserve">Personal and Advertising Injury         </w:t>
      </w:r>
      <w:r w:rsidRPr="00CC2DA9">
        <w:rPr>
          <w:rFonts w:eastAsia="Times New Roman" w:cstheme="minorHAnsi"/>
          <w:snapToGrid w:val="0"/>
          <w:sz w:val="24"/>
          <w:szCs w:val="24"/>
        </w:rPr>
        <w:tab/>
        <w:t xml:space="preserve">    $1,000,000</w:t>
      </w:r>
    </w:p>
    <w:p w14:paraId="437298ED" w14:textId="77777777" w:rsidR="00CC2DA9" w:rsidRPr="00CC2DA9" w:rsidRDefault="00CC2DA9" w:rsidP="00CC2DA9">
      <w:pPr>
        <w:widowControl w:val="0"/>
        <w:numPr>
          <w:ilvl w:val="0"/>
          <w:numId w:val="1"/>
        </w:numPr>
        <w:tabs>
          <w:tab w:val="right" w:pos="1278"/>
          <w:tab w:val="left" w:pos="1980"/>
          <w:tab w:val="left" w:pos="2970"/>
          <w:tab w:val="left" w:pos="7218"/>
          <w:tab w:val="left" w:pos="9576"/>
          <w:tab w:val="right" w:pos="12960"/>
        </w:tabs>
        <w:spacing w:after="0" w:line="240" w:lineRule="auto"/>
        <w:ind w:left="2790"/>
        <w:rPr>
          <w:rFonts w:eastAsia="Times New Roman" w:cstheme="minorHAnsi"/>
          <w:snapToGrid w:val="0"/>
          <w:sz w:val="24"/>
          <w:szCs w:val="24"/>
        </w:rPr>
      </w:pPr>
      <w:r w:rsidRPr="00CC2DA9">
        <w:rPr>
          <w:rFonts w:eastAsia="Times New Roman" w:cstheme="minorHAnsi"/>
          <w:snapToGrid w:val="0"/>
          <w:sz w:val="24"/>
          <w:szCs w:val="24"/>
        </w:rPr>
        <w:t xml:space="preserve">Each Occurrence                                  </w:t>
      </w:r>
      <w:r w:rsidRPr="00CC2DA9">
        <w:rPr>
          <w:rFonts w:eastAsia="Times New Roman" w:cstheme="minorHAnsi"/>
          <w:snapToGrid w:val="0"/>
          <w:sz w:val="24"/>
          <w:szCs w:val="24"/>
        </w:rPr>
        <w:tab/>
        <w:t xml:space="preserve">    $1,000,000</w:t>
      </w:r>
    </w:p>
    <w:p w14:paraId="1E619411" w14:textId="77777777" w:rsidR="00CC2DA9" w:rsidRPr="00CC2DA9" w:rsidRDefault="00CC2DA9" w:rsidP="00CC2DA9">
      <w:pPr>
        <w:widowControl w:val="0"/>
        <w:numPr>
          <w:ilvl w:val="1"/>
          <w:numId w:val="4"/>
        </w:numPr>
        <w:tabs>
          <w:tab w:val="left" w:pos="1440"/>
          <w:tab w:val="left" w:pos="9576"/>
        </w:tabs>
        <w:spacing w:after="80" w:line="240" w:lineRule="auto"/>
        <w:ind w:left="1980"/>
        <w:jc w:val="both"/>
        <w:rPr>
          <w:rFonts w:eastAsia="Times New Roman" w:cstheme="minorHAnsi"/>
          <w:snapToGrid w:val="0"/>
          <w:sz w:val="24"/>
          <w:szCs w:val="24"/>
        </w:rPr>
      </w:pPr>
      <w:r w:rsidRPr="00CC2DA9">
        <w:rPr>
          <w:rFonts w:eastAsia="Times New Roman" w:cstheme="minorHAnsi"/>
          <w:snapToGrid w:val="0"/>
          <w:sz w:val="24"/>
          <w:szCs w:val="24"/>
        </w:rPr>
        <w:t xml:space="preserve">The policy shall be endorsed to include the following additional insured language:  </w:t>
      </w:r>
      <w:proofErr w:type="gramStart"/>
      <w:r w:rsidRPr="00CC2DA9">
        <w:rPr>
          <w:rFonts w:eastAsia="Times New Roman" w:cstheme="minorHAnsi"/>
          <w:snapToGrid w:val="0"/>
          <w:sz w:val="24"/>
          <w:szCs w:val="24"/>
        </w:rPr>
        <w:t xml:space="preserve">   “</w:t>
      </w:r>
      <w:proofErr w:type="gramEnd"/>
      <w:r w:rsidRPr="00CC2DA9">
        <w:rPr>
          <w:rFonts w:eastAsia="Times New Roman" w:cstheme="minorHAnsi"/>
          <w:snapToGrid w:val="0"/>
          <w:sz w:val="24"/>
          <w:szCs w:val="24"/>
        </w:rPr>
        <w:t>The City of Centerville shall be named as an additional insured with respect to liability arising out of the activities performed by, or on behalf of the Contractor, including completed operations”.</w:t>
      </w:r>
    </w:p>
    <w:p w14:paraId="207A0D18" w14:textId="77777777" w:rsidR="00CC2DA9" w:rsidRPr="00CC2DA9" w:rsidRDefault="00CC2DA9" w:rsidP="00CC2DA9">
      <w:pPr>
        <w:widowControl w:val="0"/>
        <w:numPr>
          <w:ilvl w:val="1"/>
          <w:numId w:val="4"/>
        </w:numPr>
        <w:tabs>
          <w:tab w:val="left" w:pos="1440"/>
          <w:tab w:val="left" w:pos="9576"/>
        </w:tabs>
        <w:spacing w:after="80" w:line="240" w:lineRule="auto"/>
        <w:ind w:left="1980"/>
        <w:jc w:val="both"/>
        <w:rPr>
          <w:rFonts w:eastAsia="Times New Roman" w:cstheme="minorHAnsi"/>
          <w:snapToGrid w:val="0"/>
          <w:sz w:val="24"/>
          <w:szCs w:val="24"/>
        </w:rPr>
      </w:pPr>
      <w:r w:rsidRPr="00CC2DA9">
        <w:rPr>
          <w:rFonts w:eastAsia="Times New Roman" w:cstheme="minorHAnsi"/>
          <w:snapToGrid w:val="0"/>
          <w:sz w:val="24"/>
          <w:szCs w:val="24"/>
        </w:rPr>
        <w:t>Coverage shall be primary and non-contributory.</w:t>
      </w:r>
    </w:p>
    <w:p w14:paraId="05551F0C" w14:textId="77777777" w:rsidR="00CC2DA9" w:rsidRPr="00CC2DA9" w:rsidRDefault="00CC2DA9" w:rsidP="00CC2DA9">
      <w:pPr>
        <w:widowControl w:val="0"/>
        <w:numPr>
          <w:ilvl w:val="1"/>
          <w:numId w:val="4"/>
        </w:numPr>
        <w:tabs>
          <w:tab w:val="left" w:pos="1440"/>
          <w:tab w:val="left" w:pos="9576"/>
        </w:tabs>
        <w:spacing w:after="80" w:line="240" w:lineRule="auto"/>
        <w:ind w:left="1980"/>
        <w:jc w:val="both"/>
        <w:rPr>
          <w:rFonts w:eastAsia="Times New Roman" w:cstheme="minorHAnsi"/>
          <w:snapToGrid w:val="0"/>
          <w:sz w:val="24"/>
          <w:szCs w:val="24"/>
        </w:rPr>
      </w:pPr>
      <w:r w:rsidRPr="00CC2DA9">
        <w:rPr>
          <w:rFonts w:eastAsia="Times New Roman" w:cstheme="minorHAnsi"/>
          <w:snapToGrid w:val="0"/>
          <w:sz w:val="24"/>
          <w:szCs w:val="24"/>
        </w:rPr>
        <w:t xml:space="preserve">Associated bid number, job number, or project number should be referenced on the certificate. </w:t>
      </w:r>
    </w:p>
    <w:p w14:paraId="2D94D438" w14:textId="77777777" w:rsidR="00CC2DA9" w:rsidRPr="00CC2DA9" w:rsidRDefault="00CC2DA9" w:rsidP="00CC2DA9">
      <w:pPr>
        <w:widowControl w:val="0"/>
        <w:numPr>
          <w:ilvl w:val="1"/>
          <w:numId w:val="4"/>
        </w:numPr>
        <w:tabs>
          <w:tab w:val="left" w:pos="1440"/>
          <w:tab w:val="left" w:pos="9576"/>
        </w:tabs>
        <w:spacing w:after="80" w:line="240" w:lineRule="auto"/>
        <w:ind w:left="1980"/>
        <w:jc w:val="both"/>
        <w:rPr>
          <w:rFonts w:eastAsia="Times New Roman" w:cstheme="minorHAnsi"/>
          <w:snapToGrid w:val="0"/>
          <w:sz w:val="24"/>
          <w:szCs w:val="24"/>
        </w:rPr>
      </w:pPr>
      <w:r w:rsidRPr="00CC2DA9">
        <w:rPr>
          <w:rFonts w:eastAsia="Times New Roman" w:cstheme="minorHAnsi"/>
          <w:snapToGrid w:val="0"/>
          <w:sz w:val="24"/>
          <w:szCs w:val="24"/>
        </w:rPr>
        <w:t>The Policy should contain an unintentional failure to disclose endorsement.</w:t>
      </w:r>
    </w:p>
    <w:p w14:paraId="419E3F69" w14:textId="77777777" w:rsidR="00CC2DA9" w:rsidRPr="00CC2DA9" w:rsidRDefault="00CC2DA9" w:rsidP="00CC2DA9">
      <w:pPr>
        <w:widowControl w:val="0"/>
        <w:numPr>
          <w:ilvl w:val="1"/>
          <w:numId w:val="4"/>
        </w:numPr>
        <w:tabs>
          <w:tab w:val="left" w:pos="1440"/>
          <w:tab w:val="left" w:pos="9576"/>
        </w:tabs>
        <w:spacing w:after="80" w:line="240" w:lineRule="auto"/>
        <w:ind w:left="1980"/>
        <w:jc w:val="both"/>
        <w:rPr>
          <w:rFonts w:eastAsia="Times New Roman" w:cstheme="minorHAnsi"/>
          <w:snapToGrid w:val="0"/>
          <w:sz w:val="24"/>
          <w:szCs w:val="24"/>
        </w:rPr>
      </w:pPr>
      <w:r w:rsidRPr="00CC2DA9">
        <w:rPr>
          <w:rFonts w:eastAsia="Times New Roman" w:cstheme="minorHAnsi"/>
          <w:snapToGrid w:val="0"/>
          <w:sz w:val="24"/>
          <w:szCs w:val="24"/>
        </w:rPr>
        <w:lastRenderedPageBreak/>
        <w:t xml:space="preserve">The policy should include a notice of occurrence endorsement – CEO, President, CFO, Risk Manager, or General Counsel.  </w:t>
      </w:r>
    </w:p>
    <w:p w14:paraId="6EF37B87" w14:textId="77777777" w:rsidR="00CC2DA9" w:rsidRPr="00CC2DA9" w:rsidRDefault="00CC2DA9" w:rsidP="00CC2DA9">
      <w:pPr>
        <w:widowControl w:val="0"/>
        <w:numPr>
          <w:ilvl w:val="1"/>
          <w:numId w:val="4"/>
        </w:numPr>
        <w:tabs>
          <w:tab w:val="left" w:pos="1440"/>
          <w:tab w:val="left" w:pos="9576"/>
        </w:tabs>
        <w:spacing w:after="80" w:line="240" w:lineRule="auto"/>
        <w:ind w:left="1980"/>
        <w:jc w:val="both"/>
        <w:rPr>
          <w:rFonts w:eastAsia="Times New Roman" w:cstheme="minorHAnsi"/>
          <w:snapToGrid w:val="0"/>
          <w:sz w:val="24"/>
          <w:szCs w:val="24"/>
        </w:rPr>
      </w:pPr>
      <w:r w:rsidRPr="00CC2DA9">
        <w:rPr>
          <w:rFonts w:eastAsia="Times New Roman" w:cstheme="minorHAnsi"/>
          <w:snapToGrid w:val="0"/>
          <w:sz w:val="24"/>
          <w:szCs w:val="24"/>
        </w:rPr>
        <w:t>Contractor’s subcontractor shall be subject to the same minimum requirements identified above.</w:t>
      </w:r>
    </w:p>
    <w:p w14:paraId="0DD6E8D3" w14:textId="77777777" w:rsidR="00CC2DA9" w:rsidRPr="00CC2DA9" w:rsidRDefault="00CC2DA9" w:rsidP="00CC2DA9">
      <w:pPr>
        <w:widowControl w:val="0"/>
        <w:tabs>
          <w:tab w:val="left" w:pos="1440"/>
          <w:tab w:val="left" w:pos="7200"/>
          <w:tab w:val="left" w:pos="9576"/>
        </w:tabs>
        <w:spacing w:after="0" w:line="240" w:lineRule="auto"/>
        <w:ind w:left="1440" w:right="1080" w:hanging="360"/>
        <w:rPr>
          <w:rFonts w:eastAsia="Times New Roman" w:cstheme="minorHAnsi"/>
          <w:snapToGrid w:val="0"/>
          <w:sz w:val="24"/>
          <w:szCs w:val="24"/>
        </w:rPr>
      </w:pPr>
    </w:p>
    <w:p w14:paraId="08AEA705" w14:textId="77777777" w:rsidR="00CC2DA9" w:rsidRPr="00CC2DA9" w:rsidRDefault="00CC2DA9" w:rsidP="00CC2DA9">
      <w:pPr>
        <w:widowControl w:val="0"/>
        <w:tabs>
          <w:tab w:val="left" w:pos="1440"/>
          <w:tab w:val="left" w:pos="7200"/>
          <w:tab w:val="left" w:pos="9576"/>
        </w:tabs>
        <w:spacing w:after="0" w:line="240" w:lineRule="auto"/>
        <w:ind w:left="1440" w:right="1080" w:hanging="360"/>
        <w:rPr>
          <w:rFonts w:eastAsia="Times New Roman" w:cstheme="minorHAnsi"/>
          <w:b/>
          <w:snapToGrid w:val="0"/>
          <w:sz w:val="24"/>
          <w:szCs w:val="24"/>
        </w:rPr>
      </w:pPr>
      <w:r w:rsidRPr="00CC2DA9">
        <w:rPr>
          <w:rFonts w:eastAsia="Times New Roman" w:cstheme="minorHAnsi"/>
          <w:snapToGrid w:val="0"/>
          <w:sz w:val="24"/>
          <w:szCs w:val="24"/>
        </w:rPr>
        <w:t>2.</w:t>
      </w:r>
      <w:r w:rsidRPr="00CC2DA9">
        <w:rPr>
          <w:rFonts w:eastAsia="Times New Roman" w:cstheme="minorHAnsi"/>
          <w:snapToGrid w:val="0"/>
          <w:sz w:val="24"/>
          <w:szCs w:val="24"/>
        </w:rPr>
        <w:tab/>
      </w:r>
      <w:r w:rsidRPr="00CC2DA9">
        <w:rPr>
          <w:rFonts w:eastAsia="Times New Roman" w:cstheme="minorHAnsi"/>
          <w:b/>
          <w:snapToGrid w:val="0"/>
          <w:sz w:val="24"/>
          <w:szCs w:val="24"/>
        </w:rPr>
        <w:t>Automobile Liability</w:t>
      </w:r>
    </w:p>
    <w:p w14:paraId="2F4A1F6B" w14:textId="77777777" w:rsidR="00CC2DA9" w:rsidRPr="00CC2DA9" w:rsidRDefault="00CC2DA9" w:rsidP="00CC2DA9">
      <w:pPr>
        <w:widowControl w:val="0"/>
        <w:tabs>
          <w:tab w:val="left" w:pos="450"/>
          <w:tab w:val="left" w:pos="900"/>
          <w:tab w:val="left" w:pos="5760"/>
          <w:tab w:val="left" w:pos="7200"/>
        </w:tabs>
        <w:spacing w:after="80" w:line="240" w:lineRule="auto"/>
        <w:ind w:left="1447" w:hanging="907"/>
        <w:jc w:val="both"/>
        <w:rPr>
          <w:rFonts w:eastAsia="Times New Roman" w:cstheme="minorHAnsi"/>
          <w:snapToGrid w:val="0"/>
          <w:sz w:val="24"/>
          <w:szCs w:val="24"/>
        </w:rPr>
      </w:pPr>
      <w:r w:rsidRPr="00CC2DA9">
        <w:rPr>
          <w:rFonts w:eastAsia="Times New Roman" w:cstheme="minorHAnsi"/>
          <w:b/>
          <w:snapToGrid w:val="0"/>
          <w:sz w:val="24"/>
          <w:szCs w:val="24"/>
        </w:rPr>
        <w:tab/>
      </w:r>
      <w:r w:rsidRPr="00CC2DA9">
        <w:rPr>
          <w:rFonts w:eastAsia="Times New Roman" w:cstheme="minorHAnsi"/>
          <w:b/>
          <w:snapToGrid w:val="0"/>
          <w:sz w:val="24"/>
          <w:szCs w:val="24"/>
        </w:rPr>
        <w:tab/>
      </w:r>
      <w:r w:rsidRPr="00CC2DA9">
        <w:rPr>
          <w:rFonts w:eastAsia="Times New Roman" w:cstheme="minorHAnsi"/>
          <w:snapToGrid w:val="0"/>
          <w:sz w:val="24"/>
          <w:szCs w:val="24"/>
        </w:rPr>
        <w:t>Bodily Injury and Property Damage for any owned, hired, and non-owned vehicles used in the performance of this Contract.</w:t>
      </w:r>
    </w:p>
    <w:p w14:paraId="49A412FA" w14:textId="77777777" w:rsidR="00CC2DA9" w:rsidRPr="00CC2DA9" w:rsidRDefault="00CC2DA9" w:rsidP="00CC2DA9">
      <w:pPr>
        <w:widowControl w:val="0"/>
        <w:tabs>
          <w:tab w:val="left" w:pos="450"/>
          <w:tab w:val="left" w:pos="900"/>
          <w:tab w:val="left" w:pos="7200"/>
          <w:tab w:val="left" w:pos="9180"/>
        </w:tabs>
        <w:spacing w:after="80" w:line="240" w:lineRule="auto"/>
        <w:ind w:left="1447" w:right="990" w:hanging="907"/>
        <w:rPr>
          <w:rFonts w:eastAsia="Times New Roman" w:cstheme="minorHAnsi"/>
          <w:snapToGrid w:val="0"/>
          <w:sz w:val="24"/>
          <w:szCs w:val="24"/>
        </w:rPr>
      </w:pPr>
      <w:r w:rsidRPr="00CC2DA9">
        <w:rPr>
          <w:rFonts w:eastAsia="Times New Roman" w:cstheme="minorHAnsi"/>
          <w:snapToGrid w:val="0"/>
          <w:sz w:val="24"/>
          <w:szCs w:val="24"/>
        </w:rPr>
        <w:tab/>
      </w:r>
      <w:r w:rsidRPr="00CC2DA9">
        <w:rPr>
          <w:rFonts w:eastAsia="Times New Roman" w:cstheme="minorHAnsi"/>
          <w:snapToGrid w:val="0"/>
          <w:sz w:val="24"/>
          <w:szCs w:val="24"/>
        </w:rPr>
        <w:tab/>
        <w:t>Combined Single Limit (CSL)</w:t>
      </w:r>
      <w:r w:rsidRPr="00CC2DA9">
        <w:rPr>
          <w:rFonts w:eastAsia="Times New Roman" w:cstheme="minorHAnsi"/>
          <w:snapToGrid w:val="0"/>
          <w:sz w:val="24"/>
          <w:szCs w:val="24"/>
        </w:rPr>
        <w:tab/>
        <w:t>$1,000,000</w:t>
      </w:r>
    </w:p>
    <w:p w14:paraId="3678E91F" w14:textId="77777777" w:rsidR="00CC2DA9" w:rsidRPr="00CC2DA9" w:rsidRDefault="00CC2DA9" w:rsidP="00CC2DA9">
      <w:pPr>
        <w:widowControl w:val="0"/>
        <w:numPr>
          <w:ilvl w:val="0"/>
          <w:numId w:val="5"/>
        </w:numPr>
        <w:tabs>
          <w:tab w:val="left" w:pos="1440"/>
          <w:tab w:val="left" w:pos="9576"/>
        </w:tabs>
        <w:spacing w:after="80" w:line="240" w:lineRule="auto"/>
        <w:ind w:left="1980"/>
        <w:jc w:val="both"/>
        <w:rPr>
          <w:rFonts w:eastAsia="Times New Roman" w:cstheme="minorHAnsi"/>
          <w:snapToGrid w:val="0"/>
          <w:sz w:val="24"/>
          <w:szCs w:val="24"/>
        </w:rPr>
      </w:pPr>
      <w:r w:rsidRPr="00CC2DA9">
        <w:rPr>
          <w:rFonts w:eastAsia="Times New Roman" w:cstheme="minorHAnsi"/>
          <w:snapToGrid w:val="0"/>
          <w:sz w:val="24"/>
          <w:szCs w:val="24"/>
        </w:rPr>
        <w:t>Coverage shall be primary and non-contributory.</w:t>
      </w:r>
    </w:p>
    <w:p w14:paraId="57941E1B" w14:textId="77777777" w:rsidR="00CC2DA9" w:rsidRPr="00CC2DA9" w:rsidRDefault="00CC2DA9" w:rsidP="00CC2DA9">
      <w:pPr>
        <w:widowControl w:val="0"/>
        <w:numPr>
          <w:ilvl w:val="0"/>
          <w:numId w:val="5"/>
        </w:numPr>
        <w:tabs>
          <w:tab w:val="left" w:pos="1440"/>
          <w:tab w:val="left" w:pos="9576"/>
        </w:tabs>
        <w:spacing w:after="80" w:line="240" w:lineRule="auto"/>
        <w:ind w:left="1980"/>
        <w:jc w:val="both"/>
        <w:rPr>
          <w:rFonts w:eastAsia="Times New Roman" w:cstheme="minorHAnsi"/>
          <w:snapToGrid w:val="0"/>
          <w:sz w:val="24"/>
          <w:szCs w:val="24"/>
        </w:rPr>
      </w:pPr>
      <w:r w:rsidRPr="00CC2DA9">
        <w:rPr>
          <w:rFonts w:eastAsia="Times New Roman" w:cstheme="minorHAnsi"/>
          <w:snapToGrid w:val="0"/>
          <w:sz w:val="24"/>
          <w:szCs w:val="24"/>
        </w:rPr>
        <w:t>Policy should be endorsed with an unintentional failure to disclose wording.</w:t>
      </w:r>
    </w:p>
    <w:p w14:paraId="6853D576" w14:textId="77777777" w:rsidR="00CC2DA9" w:rsidRPr="00CC2DA9" w:rsidRDefault="00CC2DA9" w:rsidP="00CC2DA9">
      <w:pPr>
        <w:widowControl w:val="0"/>
        <w:numPr>
          <w:ilvl w:val="0"/>
          <w:numId w:val="5"/>
        </w:numPr>
        <w:tabs>
          <w:tab w:val="left" w:pos="1440"/>
          <w:tab w:val="left" w:pos="9576"/>
        </w:tabs>
        <w:spacing w:after="80" w:line="240" w:lineRule="auto"/>
        <w:ind w:left="1980"/>
        <w:jc w:val="both"/>
        <w:rPr>
          <w:rFonts w:eastAsia="Times New Roman" w:cstheme="minorHAnsi"/>
          <w:snapToGrid w:val="0"/>
          <w:sz w:val="24"/>
          <w:szCs w:val="24"/>
        </w:rPr>
      </w:pPr>
      <w:r w:rsidRPr="00CC2DA9">
        <w:rPr>
          <w:rFonts w:eastAsia="Times New Roman" w:cstheme="minorHAnsi"/>
          <w:snapToGrid w:val="0"/>
          <w:sz w:val="24"/>
          <w:szCs w:val="24"/>
        </w:rPr>
        <w:t>The policy should include a notice of occurrence endorsement – CEO, President, CFO, Risk Manager, or General Counsel.</w:t>
      </w:r>
    </w:p>
    <w:p w14:paraId="73310008" w14:textId="77777777" w:rsidR="00CC2DA9" w:rsidRPr="00CC2DA9" w:rsidRDefault="00CC2DA9" w:rsidP="00CC2DA9">
      <w:pPr>
        <w:widowControl w:val="0"/>
        <w:numPr>
          <w:ilvl w:val="1"/>
          <w:numId w:val="7"/>
        </w:numPr>
        <w:tabs>
          <w:tab w:val="left" w:pos="1440"/>
          <w:tab w:val="left" w:pos="9576"/>
        </w:tabs>
        <w:spacing w:after="80" w:line="240" w:lineRule="auto"/>
        <w:ind w:left="1980"/>
        <w:jc w:val="both"/>
        <w:rPr>
          <w:rFonts w:eastAsia="Times New Roman" w:cstheme="minorHAnsi"/>
          <w:snapToGrid w:val="0"/>
          <w:sz w:val="24"/>
          <w:szCs w:val="24"/>
        </w:rPr>
      </w:pPr>
      <w:r w:rsidRPr="00CC2DA9">
        <w:rPr>
          <w:rFonts w:eastAsia="Times New Roman" w:cstheme="minorHAnsi"/>
          <w:snapToGrid w:val="0"/>
          <w:sz w:val="24"/>
          <w:szCs w:val="24"/>
        </w:rPr>
        <w:t xml:space="preserve">Associated bid number, job number, or project number should be referenced on the certificate. </w:t>
      </w:r>
    </w:p>
    <w:p w14:paraId="39DB2FE3" w14:textId="77777777" w:rsidR="00CC2DA9" w:rsidRPr="00CC2DA9" w:rsidRDefault="00CC2DA9" w:rsidP="00CC2DA9">
      <w:pPr>
        <w:widowControl w:val="0"/>
        <w:numPr>
          <w:ilvl w:val="1"/>
          <w:numId w:val="7"/>
        </w:numPr>
        <w:tabs>
          <w:tab w:val="left" w:pos="1440"/>
          <w:tab w:val="left" w:pos="9558"/>
        </w:tabs>
        <w:spacing w:after="80" w:line="240" w:lineRule="auto"/>
        <w:ind w:left="1980"/>
        <w:jc w:val="both"/>
        <w:rPr>
          <w:rFonts w:eastAsia="Times New Roman" w:cstheme="minorHAnsi"/>
          <w:snapToGrid w:val="0"/>
          <w:sz w:val="24"/>
          <w:szCs w:val="24"/>
        </w:rPr>
      </w:pPr>
      <w:r w:rsidRPr="00CC2DA9">
        <w:rPr>
          <w:rFonts w:eastAsia="Times New Roman" w:cstheme="minorHAnsi"/>
          <w:snapToGrid w:val="0"/>
          <w:sz w:val="24"/>
          <w:szCs w:val="24"/>
        </w:rPr>
        <w:t xml:space="preserve">Contractor’s subcontractor shall be subject to the same minimum requirements </w:t>
      </w:r>
      <w:r w:rsidRPr="00CC2DA9">
        <w:rPr>
          <w:rFonts w:eastAsia="Times New Roman" w:cstheme="minorHAnsi"/>
          <w:snapToGrid w:val="0"/>
          <w:sz w:val="24"/>
          <w:szCs w:val="24"/>
        </w:rPr>
        <w:lastRenderedPageBreak/>
        <w:t>identified above.</w:t>
      </w:r>
    </w:p>
    <w:p w14:paraId="28C8F068" w14:textId="77777777" w:rsidR="00CC2DA9" w:rsidRPr="00CC2DA9" w:rsidRDefault="00CC2DA9" w:rsidP="00CC2DA9">
      <w:pPr>
        <w:widowControl w:val="0"/>
        <w:tabs>
          <w:tab w:val="left" w:pos="1260"/>
          <w:tab w:val="left" w:pos="1440"/>
          <w:tab w:val="left" w:pos="9558"/>
        </w:tabs>
        <w:spacing w:after="0" w:line="240" w:lineRule="auto"/>
        <w:ind w:left="540" w:right="1080"/>
        <w:jc w:val="both"/>
        <w:rPr>
          <w:rFonts w:eastAsia="Times New Roman" w:cstheme="minorHAnsi"/>
          <w:snapToGrid w:val="0"/>
          <w:sz w:val="24"/>
          <w:szCs w:val="24"/>
        </w:rPr>
      </w:pPr>
    </w:p>
    <w:p w14:paraId="3FBB908F" w14:textId="77777777" w:rsidR="00CC2DA9" w:rsidRPr="00CC2DA9" w:rsidRDefault="00CC2DA9" w:rsidP="00CC2DA9">
      <w:pPr>
        <w:widowControl w:val="0"/>
        <w:tabs>
          <w:tab w:val="left" w:pos="1368"/>
          <w:tab w:val="left" w:pos="9576"/>
        </w:tabs>
        <w:spacing w:after="0" w:line="240" w:lineRule="auto"/>
        <w:ind w:left="1458" w:right="1080" w:hanging="378"/>
        <w:rPr>
          <w:rFonts w:eastAsia="Times New Roman" w:cstheme="minorHAnsi"/>
          <w:b/>
          <w:snapToGrid w:val="0"/>
          <w:sz w:val="24"/>
          <w:szCs w:val="24"/>
        </w:rPr>
      </w:pPr>
      <w:r w:rsidRPr="00CC2DA9">
        <w:rPr>
          <w:rFonts w:eastAsia="Times New Roman" w:cstheme="minorHAnsi"/>
          <w:snapToGrid w:val="0"/>
          <w:sz w:val="24"/>
          <w:szCs w:val="24"/>
        </w:rPr>
        <w:t>3.</w:t>
      </w:r>
      <w:r w:rsidRPr="00CC2DA9">
        <w:rPr>
          <w:rFonts w:eastAsia="Times New Roman" w:cstheme="minorHAnsi"/>
          <w:snapToGrid w:val="0"/>
          <w:sz w:val="24"/>
          <w:szCs w:val="24"/>
        </w:rPr>
        <w:tab/>
      </w:r>
      <w:r w:rsidRPr="00CC2DA9">
        <w:rPr>
          <w:rFonts w:eastAsia="Times New Roman" w:cstheme="minorHAnsi"/>
          <w:b/>
          <w:snapToGrid w:val="0"/>
          <w:sz w:val="24"/>
          <w:szCs w:val="24"/>
        </w:rPr>
        <w:t>Workers' Compensation and Employers' Liability</w:t>
      </w:r>
    </w:p>
    <w:p w14:paraId="19A5A26E" w14:textId="77777777" w:rsidR="00CC2DA9" w:rsidRPr="00CC2DA9" w:rsidRDefault="00CC2DA9" w:rsidP="00CC2DA9">
      <w:pPr>
        <w:widowControl w:val="0"/>
        <w:tabs>
          <w:tab w:val="left" w:pos="1440"/>
          <w:tab w:val="left" w:pos="1908"/>
          <w:tab w:val="left" w:pos="7218"/>
          <w:tab w:val="left" w:pos="9576"/>
        </w:tabs>
        <w:spacing w:after="0" w:line="240" w:lineRule="auto"/>
        <w:ind w:left="540" w:right="1080"/>
        <w:rPr>
          <w:rFonts w:eastAsia="Times New Roman" w:cstheme="minorHAnsi"/>
          <w:snapToGrid w:val="0"/>
          <w:sz w:val="24"/>
          <w:szCs w:val="24"/>
        </w:rPr>
      </w:pPr>
      <w:r w:rsidRPr="00CC2DA9">
        <w:rPr>
          <w:rFonts w:eastAsia="Times New Roman" w:cstheme="minorHAnsi"/>
          <w:b/>
          <w:snapToGrid w:val="0"/>
          <w:sz w:val="24"/>
          <w:szCs w:val="24"/>
        </w:rPr>
        <w:tab/>
      </w:r>
      <w:r w:rsidRPr="00CC2DA9">
        <w:rPr>
          <w:rFonts w:eastAsia="Times New Roman" w:cstheme="minorHAnsi"/>
          <w:snapToGrid w:val="0"/>
          <w:sz w:val="24"/>
          <w:szCs w:val="24"/>
        </w:rPr>
        <w:t>Workers' Compensation</w:t>
      </w:r>
      <w:r w:rsidRPr="00CC2DA9">
        <w:rPr>
          <w:rFonts w:eastAsia="Times New Roman" w:cstheme="minorHAnsi"/>
          <w:snapToGrid w:val="0"/>
          <w:sz w:val="24"/>
          <w:szCs w:val="24"/>
        </w:rPr>
        <w:tab/>
        <w:t>Statutory</w:t>
      </w:r>
    </w:p>
    <w:p w14:paraId="02551FB2" w14:textId="77777777" w:rsidR="00CC2DA9" w:rsidRPr="00CC2DA9" w:rsidRDefault="00CC2DA9" w:rsidP="00CC2DA9">
      <w:pPr>
        <w:widowControl w:val="0"/>
        <w:tabs>
          <w:tab w:val="left" w:pos="1440"/>
          <w:tab w:val="left" w:pos="1908"/>
          <w:tab w:val="left" w:pos="7218"/>
          <w:tab w:val="left" w:pos="9576"/>
        </w:tabs>
        <w:spacing w:after="0" w:line="240" w:lineRule="auto"/>
        <w:ind w:left="1980" w:right="1080" w:hanging="1440"/>
        <w:rPr>
          <w:rFonts w:eastAsia="Times New Roman" w:cstheme="minorHAnsi"/>
          <w:snapToGrid w:val="0"/>
          <w:sz w:val="24"/>
          <w:szCs w:val="24"/>
        </w:rPr>
      </w:pPr>
      <w:r w:rsidRPr="00CC2DA9">
        <w:rPr>
          <w:rFonts w:eastAsia="Times New Roman" w:cstheme="minorHAnsi"/>
          <w:snapToGrid w:val="0"/>
          <w:sz w:val="24"/>
          <w:szCs w:val="24"/>
        </w:rPr>
        <w:tab/>
        <w:t xml:space="preserve">Ohio Employers' Liability                                                      </w:t>
      </w:r>
    </w:p>
    <w:p w14:paraId="16AD98F4" w14:textId="77777777" w:rsidR="00CC2DA9" w:rsidRPr="00CC2DA9" w:rsidRDefault="00CC2DA9" w:rsidP="00CC2DA9">
      <w:pPr>
        <w:widowControl w:val="0"/>
        <w:tabs>
          <w:tab w:val="left" w:pos="2160"/>
          <w:tab w:val="left" w:pos="7218"/>
          <w:tab w:val="left" w:pos="9576"/>
        </w:tabs>
        <w:spacing w:after="0" w:line="240" w:lineRule="auto"/>
        <w:ind w:left="1458" w:right="1080"/>
        <w:rPr>
          <w:rFonts w:eastAsia="Times New Roman" w:cstheme="minorHAnsi"/>
          <w:snapToGrid w:val="0"/>
          <w:sz w:val="24"/>
          <w:szCs w:val="24"/>
        </w:rPr>
      </w:pPr>
      <w:r w:rsidRPr="00CC2DA9">
        <w:rPr>
          <w:rFonts w:eastAsia="Times New Roman" w:cstheme="minorHAnsi"/>
          <w:snapToGrid w:val="0"/>
          <w:sz w:val="24"/>
          <w:szCs w:val="24"/>
        </w:rPr>
        <w:tab/>
        <w:t>Each Accident                                                          $1,000,000</w:t>
      </w:r>
    </w:p>
    <w:p w14:paraId="1CD17F58" w14:textId="77777777" w:rsidR="00CC2DA9" w:rsidRPr="00CC2DA9" w:rsidRDefault="00CC2DA9" w:rsidP="00CC2DA9">
      <w:pPr>
        <w:widowControl w:val="0"/>
        <w:tabs>
          <w:tab w:val="left" w:pos="2160"/>
          <w:tab w:val="left" w:pos="7218"/>
          <w:tab w:val="left" w:pos="9576"/>
        </w:tabs>
        <w:spacing w:after="0" w:line="240" w:lineRule="auto"/>
        <w:ind w:left="1458" w:right="1080"/>
        <w:rPr>
          <w:rFonts w:eastAsia="Times New Roman" w:cstheme="minorHAnsi"/>
          <w:snapToGrid w:val="0"/>
          <w:sz w:val="24"/>
          <w:szCs w:val="24"/>
        </w:rPr>
      </w:pPr>
      <w:r w:rsidRPr="00CC2DA9">
        <w:rPr>
          <w:rFonts w:eastAsia="Times New Roman" w:cstheme="minorHAnsi"/>
          <w:snapToGrid w:val="0"/>
          <w:sz w:val="24"/>
          <w:szCs w:val="24"/>
        </w:rPr>
        <w:tab/>
        <w:t>Disease – Each Employee                                       $1,000,000</w:t>
      </w:r>
    </w:p>
    <w:p w14:paraId="2C0F0E04" w14:textId="77777777" w:rsidR="00CC2DA9" w:rsidRPr="00CC2DA9" w:rsidRDefault="00CC2DA9" w:rsidP="00CC2DA9">
      <w:pPr>
        <w:widowControl w:val="0"/>
        <w:tabs>
          <w:tab w:val="left" w:pos="1440"/>
          <w:tab w:val="left" w:pos="1908"/>
          <w:tab w:val="left" w:pos="7218"/>
          <w:tab w:val="left" w:pos="9576"/>
        </w:tabs>
        <w:spacing w:after="0" w:line="240" w:lineRule="auto"/>
        <w:ind w:left="1980" w:right="1080" w:hanging="1440"/>
        <w:rPr>
          <w:rFonts w:eastAsia="Times New Roman" w:cstheme="minorHAnsi"/>
          <w:snapToGrid w:val="0"/>
          <w:sz w:val="24"/>
          <w:szCs w:val="24"/>
        </w:rPr>
      </w:pPr>
      <w:r w:rsidRPr="00CC2DA9">
        <w:rPr>
          <w:rFonts w:eastAsia="Times New Roman" w:cstheme="minorHAnsi"/>
          <w:snapToGrid w:val="0"/>
          <w:sz w:val="24"/>
          <w:szCs w:val="24"/>
        </w:rPr>
        <w:tab/>
      </w:r>
      <w:r w:rsidRPr="00CC2DA9">
        <w:rPr>
          <w:rFonts w:eastAsia="Times New Roman" w:cstheme="minorHAnsi"/>
          <w:snapToGrid w:val="0"/>
          <w:sz w:val="24"/>
          <w:szCs w:val="24"/>
        </w:rPr>
        <w:tab/>
        <w:t xml:space="preserve">    Disease – Policy Limit                                              $1,000,000</w:t>
      </w:r>
      <w:r w:rsidRPr="00CC2DA9">
        <w:rPr>
          <w:rFonts w:eastAsia="Times New Roman" w:cstheme="minorHAnsi"/>
          <w:snapToGrid w:val="0"/>
          <w:sz w:val="24"/>
          <w:szCs w:val="24"/>
        </w:rPr>
        <w:tab/>
      </w:r>
    </w:p>
    <w:p w14:paraId="58996806" w14:textId="77777777" w:rsidR="00CC2DA9" w:rsidRPr="00CC2DA9" w:rsidRDefault="00CC2DA9" w:rsidP="00CC2DA9">
      <w:pPr>
        <w:widowControl w:val="0"/>
        <w:numPr>
          <w:ilvl w:val="0"/>
          <w:numId w:val="8"/>
        </w:numPr>
        <w:tabs>
          <w:tab w:val="left" w:pos="1440"/>
          <w:tab w:val="left" w:pos="9558"/>
        </w:tabs>
        <w:spacing w:after="80" w:line="240" w:lineRule="auto"/>
        <w:ind w:left="1980"/>
        <w:jc w:val="both"/>
        <w:rPr>
          <w:rFonts w:eastAsia="Times New Roman" w:cstheme="minorHAnsi"/>
          <w:snapToGrid w:val="0"/>
          <w:sz w:val="24"/>
          <w:szCs w:val="24"/>
        </w:rPr>
      </w:pPr>
      <w:r w:rsidRPr="00CC2DA9">
        <w:rPr>
          <w:rFonts w:eastAsia="Times New Roman" w:cstheme="minorHAnsi"/>
          <w:snapToGrid w:val="0"/>
          <w:sz w:val="24"/>
          <w:szCs w:val="24"/>
        </w:rPr>
        <w:t>Policy shall contain a waiver of subrogation in favor of the City of Centerville</w:t>
      </w:r>
      <w:r w:rsidRPr="00CC2DA9">
        <w:rPr>
          <w:rFonts w:eastAsia="Times New Roman" w:cstheme="minorHAnsi"/>
          <w:b/>
          <w:snapToGrid w:val="0"/>
          <w:sz w:val="24"/>
          <w:szCs w:val="24"/>
        </w:rPr>
        <w:t>.</w:t>
      </w:r>
    </w:p>
    <w:p w14:paraId="10388D58" w14:textId="77777777" w:rsidR="00CC2DA9" w:rsidRPr="00CC2DA9" w:rsidRDefault="00CC2DA9" w:rsidP="00CC2DA9">
      <w:pPr>
        <w:widowControl w:val="0"/>
        <w:numPr>
          <w:ilvl w:val="0"/>
          <w:numId w:val="8"/>
        </w:numPr>
        <w:tabs>
          <w:tab w:val="left" w:pos="1440"/>
          <w:tab w:val="left" w:pos="9558"/>
        </w:tabs>
        <w:spacing w:after="80" w:line="240" w:lineRule="auto"/>
        <w:ind w:left="1980"/>
        <w:jc w:val="both"/>
        <w:rPr>
          <w:rFonts w:eastAsia="Times New Roman" w:cstheme="minorHAnsi"/>
          <w:snapToGrid w:val="0"/>
          <w:sz w:val="24"/>
          <w:szCs w:val="24"/>
        </w:rPr>
      </w:pPr>
      <w:r w:rsidRPr="00CC2DA9">
        <w:rPr>
          <w:rFonts w:eastAsia="Times New Roman" w:cstheme="minorHAnsi"/>
          <w:snapToGrid w:val="0"/>
          <w:sz w:val="24"/>
          <w:szCs w:val="24"/>
        </w:rPr>
        <w:t>Contractor’s subcontractor shall be subject to the same minimum requirements identified in this section.</w:t>
      </w:r>
    </w:p>
    <w:p w14:paraId="6493104E" w14:textId="77777777" w:rsidR="00CC2DA9" w:rsidRPr="00CC2DA9" w:rsidRDefault="00CC2DA9" w:rsidP="00CC2DA9">
      <w:pPr>
        <w:widowControl w:val="0"/>
        <w:spacing w:after="80" w:line="240" w:lineRule="auto"/>
        <w:ind w:left="1620"/>
        <w:jc w:val="both"/>
        <w:rPr>
          <w:rFonts w:eastAsia="Times New Roman" w:cstheme="minorHAnsi"/>
          <w:snapToGrid w:val="0"/>
          <w:sz w:val="24"/>
          <w:szCs w:val="24"/>
        </w:rPr>
      </w:pPr>
    </w:p>
    <w:p w14:paraId="78E56809" w14:textId="77777777" w:rsidR="00CC2DA9" w:rsidRPr="00CC2DA9" w:rsidRDefault="00CC2DA9" w:rsidP="00CC2DA9">
      <w:pPr>
        <w:widowControl w:val="0"/>
        <w:numPr>
          <w:ilvl w:val="0"/>
          <w:numId w:val="3"/>
        </w:numPr>
        <w:tabs>
          <w:tab w:val="num" w:pos="1980"/>
          <w:tab w:val="left" w:pos="9576"/>
        </w:tabs>
        <w:spacing w:after="0" w:line="240" w:lineRule="auto"/>
        <w:ind w:left="1440" w:right="1080"/>
        <w:rPr>
          <w:rFonts w:eastAsia="Times New Roman" w:cstheme="minorHAnsi"/>
          <w:b/>
          <w:snapToGrid w:val="0"/>
          <w:sz w:val="24"/>
          <w:szCs w:val="24"/>
        </w:rPr>
      </w:pPr>
      <w:r w:rsidRPr="00CC2DA9">
        <w:rPr>
          <w:rFonts w:eastAsia="Times New Roman" w:cstheme="minorHAnsi"/>
          <w:b/>
          <w:snapToGrid w:val="0"/>
          <w:sz w:val="24"/>
          <w:szCs w:val="24"/>
        </w:rPr>
        <w:t>Professional Liability (Errors and Omissions Liability)</w:t>
      </w:r>
    </w:p>
    <w:p w14:paraId="13D50A19" w14:textId="77777777" w:rsidR="00CC2DA9" w:rsidRPr="00CC2DA9" w:rsidRDefault="00CC2DA9" w:rsidP="00CC2DA9">
      <w:pPr>
        <w:widowControl w:val="0"/>
        <w:tabs>
          <w:tab w:val="left" w:pos="900"/>
          <w:tab w:val="left" w:pos="9576"/>
        </w:tabs>
        <w:spacing w:after="80" w:line="240" w:lineRule="auto"/>
        <w:ind w:left="1447" w:hanging="360"/>
        <w:jc w:val="both"/>
        <w:rPr>
          <w:rFonts w:eastAsia="Times New Roman" w:cstheme="minorHAnsi"/>
          <w:b/>
          <w:snapToGrid w:val="0"/>
          <w:sz w:val="24"/>
          <w:szCs w:val="24"/>
        </w:rPr>
      </w:pPr>
      <w:r w:rsidRPr="00CC2DA9">
        <w:rPr>
          <w:rFonts w:eastAsia="Times New Roman" w:cstheme="minorHAnsi"/>
          <w:b/>
          <w:snapToGrid w:val="0"/>
          <w:sz w:val="24"/>
          <w:szCs w:val="24"/>
        </w:rPr>
        <w:tab/>
      </w:r>
      <w:r w:rsidRPr="00CC2DA9">
        <w:rPr>
          <w:rFonts w:eastAsia="Times New Roman" w:cstheme="minorHAnsi"/>
          <w:snapToGrid w:val="0"/>
          <w:sz w:val="24"/>
          <w:szCs w:val="24"/>
        </w:rPr>
        <w:t>The policy shall cover professional misconduct or lack of ordinary skill for those positions defined in the Scope of Services of this contract.</w:t>
      </w:r>
    </w:p>
    <w:p w14:paraId="6EF1190D" w14:textId="77777777" w:rsidR="00CC2DA9" w:rsidRPr="00CC2DA9" w:rsidRDefault="00CC2DA9" w:rsidP="00CC2DA9">
      <w:pPr>
        <w:widowControl w:val="0"/>
        <w:tabs>
          <w:tab w:val="left" w:pos="2520"/>
          <w:tab w:val="left" w:pos="7218"/>
          <w:tab w:val="left" w:pos="9576"/>
        </w:tabs>
        <w:spacing w:after="0" w:line="240" w:lineRule="auto"/>
        <w:ind w:left="1458" w:right="180"/>
        <w:rPr>
          <w:rFonts w:eastAsia="Times New Roman" w:cstheme="minorHAnsi"/>
          <w:snapToGrid w:val="0"/>
          <w:sz w:val="24"/>
          <w:szCs w:val="24"/>
        </w:rPr>
      </w:pPr>
      <w:r w:rsidRPr="00CC2DA9">
        <w:rPr>
          <w:rFonts w:eastAsia="Times New Roman" w:cstheme="minorHAnsi"/>
          <w:b/>
          <w:snapToGrid w:val="0"/>
          <w:sz w:val="24"/>
          <w:szCs w:val="24"/>
        </w:rPr>
        <w:tab/>
      </w:r>
      <w:r w:rsidRPr="00CC2DA9">
        <w:rPr>
          <w:rFonts w:eastAsia="Times New Roman" w:cstheme="minorHAnsi"/>
          <w:snapToGrid w:val="0"/>
          <w:sz w:val="24"/>
          <w:szCs w:val="24"/>
        </w:rPr>
        <w:t>Each Claim/Aggregate</w:t>
      </w:r>
      <w:r w:rsidRPr="00CC2DA9">
        <w:rPr>
          <w:rFonts w:eastAsia="Times New Roman" w:cstheme="minorHAnsi"/>
          <w:b/>
          <w:snapToGrid w:val="0"/>
          <w:sz w:val="24"/>
          <w:szCs w:val="24"/>
        </w:rPr>
        <w:t xml:space="preserve">                                        </w:t>
      </w:r>
      <w:r w:rsidRPr="00CC2DA9">
        <w:rPr>
          <w:rFonts w:eastAsia="Times New Roman" w:cstheme="minorHAnsi"/>
          <w:snapToGrid w:val="0"/>
          <w:sz w:val="24"/>
          <w:szCs w:val="24"/>
        </w:rPr>
        <w:t>$1,000,000</w:t>
      </w:r>
    </w:p>
    <w:p w14:paraId="325AFBDD" w14:textId="77777777" w:rsidR="00CC2DA9" w:rsidRPr="00CC2DA9" w:rsidRDefault="00CC2DA9" w:rsidP="00CC2DA9">
      <w:pPr>
        <w:widowControl w:val="0"/>
        <w:tabs>
          <w:tab w:val="left" w:pos="2520"/>
          <w:tab w:val="left" w:pos="7218"/>
          <w:tab w:val="left" w:pos="9576"/>
        </w:tabs>
        <w:spacing w:after="80" w:line="240" w:lineRule="auto"/>
        <w:ind w:left="1462" w:right="1080"/>
        <w:rPr>
          <w:rFonts w:eastAsia="Times New Roman" w:cstheme="minorHAnsi"/>
          <w:snapToGrid w:val="0"/>
          <w:sz w:val="24"/>
          <w:szCs w:val="24"/>
        </w:rPr>
      </w:pPr>
      <w:r w:rsidRPr="00CC2DA9">
        <w:rPr>
          <w:rFonts w:eastAsia="Times New Roman" w:cstheme="minorHAnsi"/>
          <w:snapToGrid w:val="0"/>
          <w:sz w:val="24"/>
          <w:szCs w:val="24"/>
        </w:rPr>
        <w:tab/>
        <w:t>Annual Aggregate                                               $2,000,000</w:t>
      </w:r>
    </w:p>
    <w:p w14:paraId="677D15BD" w14:textId="77777777" w:rsidR="00CC2DA9" w:rsidRPr="00CC2DA9" w:rsidRDefault="00CC2DA9" w:rsidP="00CC2DA9">
      <w:pPr>
        <w:widowControl w:val="0"/>
        <w:numPr>
          <w:ilvl w:val="0"/>
          <w:numId w:val="6"/>
        </w:numPr>
        <w:spacing w:after="80" w:line="240" w:lineRule="auto"/>
        <w:ind w:left="1980"/>
        <w:jc w:val="both"/>
        <w:rPr>
          <w:rFonts w:eastAsia="Times New Roman" w:cstheme="minorHAnsi"/>
          <w:snapToGrid w:val="0"/>
          <w:sz w:val="24"/>
          <w:szCs w:val="24"/>
        </w:rPr>
      </w:pPr>
      <w:proofErr w:type="gramStart"/>
      <w:r w:rsidRPr="00CC2DA9">
        <w:rPr>
          <w:rFonts w:eastAsia="Times New Roman" w:cstheme="minorHAnsi"/>
          <w:snapToGrid w:val="0"/>
          <w:sz w:val="24"/>
          <w:szCs w:val="24"/>
        </w:rPr>
        <w:t>In the event that</w:t>
      </w:r>
      <w:proofErr w:type="gramEnd"/>
      <w:r w:rsidRPr="00CC2DA9">
        <w:rPr>
          <w:rFonts w:eastAsia="Times New Roman" w:cstheme="minorHAnsi"/>
          <w:snapToGrid w:val="0"/>
          <w:sz w:val="24"/>
          <w:szCs w:val="24"/>
        </w:rPr>
        <w:t xml:space="preserve"> the professional liability insurance required by this Contract is written on a claims-made basis, Contractor warrants that any retroactive date under the policy shall precede the effective date of this Contract; and that continuous coverage will be maintained for a period of two (2) years beginning at the time work under this Contract is completed.</w:t>
      </w:r>
    </w:p>
    <w:p w14:paraId="44B7E64D" w14:textId="77777777" w:rsidR="00CC2DA9" w:rsidRPr="00CC2DA9" w:rsidRDefault="00CC2DA9" w:rsidP="00CC2DA9">
      <w:pPr>
        <w:widowControl w:val="0"/>
        <w:tabs>
          <w:tab w:val="left" w:pos="450"/>
          <w:tab w:val="left" w:pos="900"/>
        </w:tabs>
        <w:spacing w:after="0" w:line="240" w:lineRule="auto"/>
        <w:ind w:left="1440" w:hanging="900"/>
        <w:jc w:val="both"/>
        <w:rPr>
          <w:rFonts w:eastAsia="Times New Roman" w:cstheme="minorHAnsi"/>
          <w:snapToGrid w:val="0"/>
          <w:sz w:val="24"/>
          <w:szCs w:val="24"/>
        </w:rPr>
      </w:pPr>
    </w:p>
    <w:p w14:paraId="5E0AEE5D" w14:textId="77777777" w:rsidR="00CC2DA9" w:rsidRPr="00CC2DA9" w:rsidRDefault="00CC2DA9" w:rsidP="00CC2DA9">
      <w:pPr>
        <w:widowControl w:val="0"/>
        <w:tabs>
          <w:tab w:val="left" w:pos="540"/>
        </w:tabs>
        <w:spacing w:after="120" w:line="240" w:lineRule="auto"/>
        <w:ind w:left="1080" w:hanging="540"/>
        <w:jc w:val="both"/>
        <w:rPr>
          <w:rFonts w:eastAsia="Times New Roman" w:cstheme="minorHAnsi"/>
          <w:snapToGrid w:val="0"/>
          <w:sz w:val="24"/>
          <w:szCs w:val="24"/>
        </w:rPr>
      </w:pPr>
      <w:r w:rsidRPr="00CC2DA9">
        <w:rPr>
          <w:rFonts w:eastAsia="Times New Roman" w:cstheme="minorHAnsi"/>
          <w:snapToGrid w:val="0"/>
          <w:sz w:val="24"/>
          <w:szCs w:val="24"/>
        </w:rPr>
        <w:t>B.</w:t>
      </w:r>
      <w:r w:rsidRPr="00CC2DA9">
        <w:rPr>
          <w:rFonts w:eastAsia="Times New Roman" w:cstheme="minorHAnsi"/>
          <w:snapToGrid w:val="0"/>
          <w:sz w:val="24"/>
          <w:szCs w:val="24"/>
        </w:rPr>
        <w:tab/>
      </w:r>
      <w:r w:rsidRPr="00CC2DA9">
        <w:rPr>
          <w:rFonts w:eastAsia="Times New Roman" w:cstheme="minorHAnsi"/>
          <w:b/>
          <w:snapToGrid w:val="0"/>
          <w:sz w:val="24"/>
          <w:szCs w:val="24"/>
          <w:u w:val="single"/>
        </w:rPr>
        <w:t>ADDITIONAL INSURANCE REQUIREMENTS:</w:t>
      </w:r>
      <w:r w:rsidRPr="00CC2DA9">
        <w:rPr>
          <w:rFonts w:eastAsia="Times New Roman" w:cstheme="minorHAnsi"/>
          <w:b/>
          <w:snapToGrid w:val="0"/>
          <w:sz w:val="24"/>
          <w:szCs w:val="24"/>
        </w:rPr>
        <w:t xml:space="preserve">  </w:t>
      </w:r>
      <w:r w:rsidRPr="00CC2DA9">
        <w:rPr>
          <w:rFonts w:eastAsia="Times New Roman" w:cstheme="minorHAnsi"/>
          <w:snapToGrid w:val="0"/>
          <w:sz w:val="24"/>
          <w:szCs w:val="24"/>
        </w:rPr>
        <w:t xml:space="preserve">The policies shall include, or be endorsed to </w:t>
      </w:r>
      <w:proofErr w:type="gramStart"/>
      <w:r w:rsidRPr="00CC2DA9">
        <w:rPr>
          <w:rFonts w:eastAsia="Times New Roman" w:cstheme="minorHAnsi"/>
          <w:snapToGrid w:val="0"/>
          <w:sz w:val="24"/>
          <w:szCs w:val="24"/>
        </w:rPr>
        <w:t>include,</w:t>
      </w:r>
      <w:proofErr w:type="gramEnd"/>
      <w:r w:rsidRPr="00CC2DA9">
        <w:rPr>
          <w:rFonts w:eastAsia="Times New Roman" w:cstheme="minorHAnsi"/>
          <w:snapToGrid w:val="0"/>
          <w:sz w:val="24"/>
          <w:szCs w:val="24"/>
        </w:rPr>
        <w:t xml:space="preserve"> the following provisions:</w:t>
      </w:r>
    </w:p>
    <w:p w14:paraId="6467502E" w14:textId="77777777" w:rsidR="00CC2DA9" w:rsidRPr="00CC2DA9" w:rsidRDefault="00CC2DA9" w:rsidP="00CC2DA9">
      <w:pPr>
        <w:widowControl w:val="0"/>
        <w:tabs>
          <w:tab w:val="left" w:pos="450"/>
          <w:tab w:val="left" w:pos="900"/>
          <w:tab w:val="left" w:pos="1440"/>
        </w:tabs>
        <w:spacing w:after="80" w:line="240" w:lineRule="auto"/>
        <w:ind w:left="1440" w:hanging="360"/>
        <w:jc w:val="both"/>
        <w:rPr>
          <w:rFonts w:eastAsia="Times New Roman" w:cstheme="minorHAnsi"/>
          <w:snapToGrid w:val="0"/>
          <w:sz w:val="24"/>
          <w:szCs w:val="24"/>
        </w:rPr>
      </w:pPr>
      <w:r w:rsidRPr="00CC2DA9">
        <w:rPr>
          <w:rFonts w:eastAsia="Times New Roman" w:cstheme="minorHAnsi"/>
          <w:snapToGrid w:val="0"/>
          <w:sz w:val="24"/>
          <w:szCs w:val="24"/>
        </w:rPr>
        <w:lastRenderedPageBreak/>
        <w:t>1.</w:t>
      </w:r>
      <w:r w:rsidRPr="00CC2DA9">
        <w:rPr>
          <w:rFonts w:eastAsia="Times New Roman" w:cstheme="minorHAnsi"/>
          <w:snapToGrid w:val="0"/>
          <w:sz w:val="24"/>
          <w:szCs w:val="24"/>
        </w:rPr>
        <w:tab/>
        <w:t xml:space="preserve">On insurance policies where the City of Centerville is named as an additional insured, the City shall be an additional insured to the full limits of liability purchased by the Contractor even if those limits of liability are </w:t>
      </w:r>
      <w:proofErr w:type="gramStart"/>
      <w:r w:rsidRPr="00CC2DA9">
        <w:rPr>
          <w:rFonts w:eastAsia="Times New Roman" w:cstheme="minorHAnsi"/>
          <w:snapToGrid w:val="0"/>
          <w:sz w:val="24"/>
          <w:szCs w:val="24"/>
        </w:rPr>
        <w:t>in excess of</w:t>
      </w:r>
      <w:proofErr w:type="gramEnd"/>
      <w:r w:rsidRPr="00CC2DA9">
        <w:rPr>
          <w:rFonts w:eastAsia="Times New Roman" w:cstheme="minorHAnsi"/>
          <w:snapToGrid w:val="0"/>
          <w:sz w:val="24"/>
          <w:szCs w:val="24"/>
        </w:rPr>
        <w:t xml:space="preserve"> those required by this Contract.</w:t>
      </w:r>
    </w:p>
    <w:p w14:paraId="6A7BF237" w14:textId="77777777" w:rsidR="00CC2DA9" w:rsidRPr="00CC2DA9" w:rsidRDefault="00CC2DA9" w:rsidP="00CC2DA9">
      <w:pPr>
        <w:widowControl w:val="0"/>
        <w:tabs>
          <w:tab w:val="left" w:pos="450"/>
          <w:tab w:val="left" w:pos="900"/>
          <w:tab w:val="left" w:pos="1440"/>
        </w:tabs>
        <w:spacing w:after="80" w:line="240" w:lineRule="auto"/>
        <w:ind w:left="1440" w:right="-36" w:hanging="360"/>
        <w:jc w:val="both"/>
        <w:rPr>
          <w:rFonts w:eastAsia="Times New Roman" w:cstheme="minorHAnsi"/>
          <w:snapToGrid w:val="0"/>
          <w:sz w:val="24"/>
          <w:szCs w:val="24"/>
        </w:rPr>
      </w:pPr>
      <w:r w:rsidRPr="00CC2DA9">
        <w:rPr>
          <w:rFonts w:eastAsia="Times New Roman" w:cstheme="minorHAnsi"/>
          <w:snapToGrid w:val="0"/>
          <w:sz w:val="24"/>
          <w:szCs w:val="24"/>
        </w:rPr>
        <w:t>2</w:t>
      </w:r>
      <w:r w:rsidRPr="00CC2DA9">
        <w:rPr>
          <w:rFonts w:eastAsia="Times New Roman" w:cstheme="minorHAnsi"/>
          <w:snapToGrid w:val="0"/>
          <w:sz w:val="24"/>
          <w:szCs w:val="24"/>
        </w:rPr>
        <w:tab/>
        <w:t>The Contractor's insurance coverage shall be primary insurance and non-contributory with respect to all other available sources.</w:t>
      </w:r>
    </w:p>
    <w:p w14:paraId="30080B56" w14:textId="77777777" w:rsidR="00CC2DA9" w:rsidRPr="00CC2DA9" w:rsidRDefault="00CC2DA9" w:rsidP="00CC2DA9">
      <w:pPr>
        <w:widowControl w:val="0"/>
        <w:tabs>
          <w:tab w:val="left" w:pos="5310"/>
        </w:tabs>
        <w:spacing w:after="0" w:line="240" w:lineRule="auto"/>
        <w:ind w:left="900" w:hanging="360"/>
        <w:jc w:val="both"/>
        <w:rPr>
          <w:rFonts w:eastAsia="Times New Roman" w:cstheme="minorHAnsi"/>
          <w:snapToGrid w:val="0"/>
          <w:sz w:val="24"/>
          <w:szCs w:val="24"/>
        </w:rPr>
      </w:pPr>
    </w:p>
    <w:p w14:paraId="3FA7B689" w14:textId="77777777" w:rsidR="00CC2DA9" w:rsidRPr="00CC2DA9" w:rsidRDefault="00CC2DA9" w:rsidP="00CC2DA9">
      <w:pPr>
        <w:widowControl w:val="0"/>
        <w:tabs>
          <w:tab w:val="left" w:pos="900"/>
          <w:tab w:val="left" w:pos="1350"/>
          <w:tab w:val="left" w:pos="1800"/>
        </w:tabs>
        <w:spacing w:after="0" w:line="240" w:lineRule="auto"/>
        <w:ind w:left="1080" w:hanging="540"/>
        <w:jc w:val="both"/>
        <w:rPr>
          <w:rFonts w:eastAsia="Times New Roman" w:cstheme="minorHAnsi"/>
          <w:snapToGrid w:val="0"/>
          <w:sz w:val="24"/>
          <w:szCs w:val="24"/>
        </w:rPr>
      </w:pPr>
      <w:r w:rsidRPr="00CC2DA9">
        <w:rPr>
          <w:rFonts w:eastAsia="Times New Roman" w:cstheme="minorHAnsi"/>
          <w:snapToGrid w:val="0"/>
          <w:sz w:val="24"/>
          <w:szCs w:val="24"/>
        </w:rPr>
        <w:t>C.</w:t>
      </w:r>
      <w:r w:rsidRPr="00CC2DA9">
        <w:rPr>
          <w:rFonts w:eastAsia="Times New Roman" w:cstheme="minorHAnsi"/>
          <w:snapToGrid w:val="0"/>
          <w:sz w:val="24"/>
          <w:szCs w:val="24"/>
        </w:rPr>
        <w:tab/>
      </w:r>
      <w:r w:rsidRPr="00CC2DA9">
        <w:rPr>
          <w:rFonts w:eastAsia="Times New Roman" w:cstheme="minorHAnsi"/>
          <w:b/>
          <w:snapToGrid w:val="0"/>
          <w:sz w:val="24"/>
          <w:szCs w:val="24"/>
          <w:u w:val="single"/>
        </w:rPr>
        <w:t>NOTICE OF CANCELLATION:</w:t>
      </w:r>
      <w:r w:rsidRPr="00CC2DA9">
        <w:rPr>
          <w:rFonts w:eastAsia="Times New Roman" w:cstheme="minorHAnsi"/>
          <w:b/>
          <w:snapToGrid w:val="0"/>
          <w:sz w:val="24"/>
          <w:szCs w:val="24"/>
        </w:rPr>
        <w:t xml:space="preserve"> </w:t>
      </w:r>
      <w:r w:rsidRPr="00CC2DA9">
        <w:rPr>
          <w:rFonts w:eastAsia="Times New Roman" w:cstheme="minorHAnsi"/>
          <w:snapToGrid w:val="0"/>
          <w:sz w:val="24"/>
          <w:szCs w:val="24"/>
        </w:rPr>
        <w:t xml:space="preserve">Each insurance policy required by the insurance provisions of this Contract shall provide the required coverage and shall not be suspended, voided, or canceled except after sixty (60) days prior written notice has been given to the City, except when cancellation is for non-payment of premium, then ten (10) days prior notice may be given.  Such notice shall be sent directly to </w:t>
      </w:r>
      <w:r w:rsidRPr="00CC2DA9">
        <w:rPr>
          <w:rFonts w:eastAsia="Times New Roman" w:cstheme="minorHAnsi"/>
          <w:b/>
          <w:snapToGrid w:val="0"/>
          <w:sz w:val="24"/>
          <w:szCs w:val="24"/>
        </w:rPr>
        <w:t>the City of Centerville, Ohio.</w:t>
      </w:r>
    </w:p>
    <w:p w14:paraId="20128CE0" w14:textId="77777777" w:rsidR="00CC2DA9" w:rsidRPr="00CC2DA9" w:rsidRDefault="00CC2DA9" w:rsidP="00CC2DA9">
      <w:pPr>
        <w:widowControl w:val="0"/>
        <w:tabs>
          <w:tab w:val="left" w:pos="450"/>
          <w:tab w:val="left" w:pos="900"/>
          <w:tab w:val="left" w:pos="1350"/>
          <w:tab w:val="left" w:pos="1800"/>
        </w:tabs>
        <w:spacing w:after="0" w:line="240" w:lineRule="auto"/>
        <w:ind w:left="1440" w:hanging="900"/>
        <w:jc w:val="both"/>
        <w:rPr>
          <w:rFonts w:eastAsia="Times New Roman" w:cstheme="minorHAnsi"/>
          <w:snapToGrid w:val="0"/>
          <w:sz w:val="24"/>
          <w:szCs w:val="24"/>
        </w:rPr>
      </w:pPr>
    </w:p>
    <w:p w14:paraId="02B31E75" w14:textId="77777777" w:rsidR="00CC2DA9" w:rsidRPr="00CC2DA9" w:rsidRDefault="00CC2DA9" w:rsidP="00CC2DA9">
      <w:pPr>
        <w:widowControl w:val="0"/>
        <w:tabs>
          <w:tab w:val="left" w:pos="540"/>
          <w:tab w:val="left" w:pos="900"/>
          <w:tab w:val="left" w:pos="1350"/>
          <w:tab w:val="left" w:pos="1800"/>
        </w:tabs>
        <w:spacing w:after="0" w:line="240" w:lineRule="auto"/>
        <w:ind w:left="1080" w:hanging="540"/>
        <w:jc w:val="both"/>
        <w:rPr>
          <w:rFonts w:eastAsia="Times New Roman" w:cstheme="minorHAnsi"/>
          <w:snapToGrid w:val="0"/>
          <w:sz w:val="24"/>
          <w:szCs w:val="24"/>
        </w:rPr>
      </w:pPr>
      <w:r w:rsidRPr="00CC2DA9">
        <w:rPr>
          <w:rFonts w:eastAsia="Times New Roman" w:cstheme="minorHAnsi"/>
          <w:snapToGrid w:val="0"/>
          <w:sz w:val="24"/>
          <w:szCs w:val="24"/>
        </w:rPr>
        <w:t>D.</w:t>
      </w:r>
      <w:r w:rsidRPr="00CC2DA9">
        <w:rPr>
          <w:rFonts w:eastAsia="Times New Roman" w:cstheme="minorHAnsi"/>
          <w:snapToGrid w:val="0"/>
          <w:sz w:val="24"/>
          <w:szCs w:val="24"/>
        </w:rPr>
        <w:tab/>
      </w:r>
      <w:r w:rsidRPr="00CC2DA9">
        <w:rPr>
          <w:rFonts w:eastAsia="Times New Roman" w:cstheme="minorHAnsi"/>
          <w:b/>
          <w:snapToGrid w:val="0"/>
          <w:sz w:val="24"/>
          <w:szCs w:val="24"/>
          <w:u w:val="single"/>
        </w:rPr>
        <w:t>ACCEPTABILITY OF INSURERS:</w:t>
      </w:r>
      <w:r w:rsidRPr="00CC2DA9">
        <w:rPr>
          <w:rFonts w:eastAsia="Times New Roman" w:cstheme="minorHAnsi"/>
          <w:b/>
          <w:snapToGrid w:val="0"/>
          <w:sz w:val="24"/>
          <w:szCs w:val="24"/>
        </w:rPr>
        <w:t xml:space="preserve">  </w:t>
      </w:r>
      <w:r w:rsidRPr="00CC2DA9">
        <w:rPr>
          <w:rFonts w:eastAsia="Times New Roman" w:cstheme="minorHAnsi"/>
          <w:snapToGrid w:val="0"/>
          <w:sz w:val="24"/>
          <w:szCs w:val="24"/>
        </w:rPr>
        <w:t>Insurance is to be placed with insurers duly licensed or authorized to do business with the City of Centerville</w:t>
      </w:r>
      <w:r w:rsidRPr="00CC2DA9">
        <w:rPr>
          <w:rFonts w:eastAsia="Times New Roman" w:cstheme="minorHAnsi"/>
          <w:b/>
          <w:snapToGrid w:val="0"/>
          <w:sz w:val="24"/>
          <w:szCs w:val="24"/>
        </w:rPr>
        <w:t xml:space="preserve"> </w:t>
      </w:r>
      <w:r w:rsidRPr="00CC2DA9">
        <w:rPr>
          <w:rFonts w:eastAsia="Times New Roman" w:cstheme="minorHAnsi"/>
          <w:snapToGrid w:val="0"/>
          <w:sz w:val="24"/>
          <w:szCs w:val="24"/>
        </w:rPr>
        <w:t xml:space="preserve">with an “A.M. Best” rating of not less than </w:t>
      </w:r>
      <w:proofErr w:type="gramStart"/>
      <w:r w:rsidRPr="00CC2DA9">
        <w:rPr>
          <w:rFonts w:eastAsia="Times New Roman" w:cstheme="minorHAnsi"/>
          <w:snapToGrid w:val="0"/>
          <w:color w:val="000000"/>
          <w:sz w:val="24"/>
          <w:szCs w:val="24"/>
        </w:rPr>
        <w:t>A</w:t>
      </w:r>
      <w:proofErr w:type="gramEnd"/>
      <w:r w:rsidRPr="00CC2DA9">
        <w:rPr>
          <w:rFonts w:eastAsia="Times New Roman" w:cstheme="minorHAnsi"/>
          <w:snapToGrid w:val="0"/>
          <w:color w:val="000000"/>
          <w:sz w:val="24"/>
          <w:szCs w:val="24"/>
        </w:rPr>
        <w:t xml:space="preserve"> IX.  The City in no way warrants that the above-required minimum insurer rating is sufficien</w:t>
      </w:r>
      <w:r w:rsidRPr="00CC2DA9">
        <w:rPr>
          <w:rFonts w:eastAsia="Times New Roman" w:cstheme="minorHAnsi"/>
          <w:snapToGrid w:val="0"/>
          <w:sz w:val="24"/>
          <w:szCs w:val="24"/>
        </w:rPr>
        <w:t>t to protect the Contractor from potential insurer insolvency.</w:t>
      </w:r>
    </w:p>
    <w:p w14:paraId="2CA42102" w14:textId="77777777" w:rsidR="00CC2DA9" w:rsidRPr="00CC2DA9" w:rsidRDefault="00CC2DA9" w:rsidP="00CC2DA9">
      <w:pPr>
        <w:widowControl w:val="0"/>
        <w:tabs>
          <w:tab w:val="left" w:pos="450"/>
          <w:tab w:val="left" w:pos="900"/>
          <w:tab w:val="left" w:pos="1350"/>
          <w:tab w:val="left" w:pos="1800"/>
        </w:tabs>
        <w:spacing w:after="0" w:line="240" w:lineRule="auto"/>
        <w:ind w:left="1440" w:hanging="900"/>
        <w:jc w:val="both"/>
        <w:rPr>
          <w:rFonts w:eastAsia="Times New Roman" w:cstheme="minorHAnsi"/>
          <w:snapToGrid w:val="0"/>
          <w:sz w:val="24"/>
          <w:szCs w:val="24"/>
        </w:rPr>
      </w:pPr>
    </w:p>
    <w:p w14:paraId="2F930D8A" w14:textId="77777777" w:rsidR="00CC2DA9" w:rsidRPr="00CC2DA9" w:rsidRDefault="00CC2DA9" w:rsidP="00CC2DA9">
      <w:pPr>
        <w:widowControl w:val="0"/>
        <w:tabs>
          <w:tab w:val="left" w:pos="900"/>
          <w:tab w:val="left" w:pos="1350"/>
          <w:tab w:val="left" w:pos="1800"/>
        </w:tabs>
        <w:spacing w:after="0" w:line="240" w:lineRule="auto"/>
        <w:ind w:left="1080" w:hanging="540"/>
        <w:jc w:val="both"/>
        <w:rPr>
          <w:rFonts w:eastAsia="Times New Roman" w:cstheme="minorHAnsi"/>
          <w:snapToGrid w:val="0"/>
          <w:sz w:val="24"/>
          <w:szCs w:val="24"/>
        </w:rPr>
      </w:pPr>
      <w:r w:rsidRPr="00CC2DA9">
        <w:rPr>
          <w:rFonts w:eastAsia="Times New Roman" w:cstheme="minorHAnsi"/>
          <w:snapToGrid w:val="0"/>
          <w:sz w:val="24"/>
          <w:szCs w:val="24"/>
        </w:rPr>
        <w:lastRenderedPageBreak/>
        <w:t>E.</w:t>
      </w:r>
      <w:r w:rsidRPr="00CC2DA9">
        <w:rPr>
          <w:rFonts w:eastAsia="Times New Roman" w:cstheme="minorHAnsi"/>
          <w:b/>
          <w:snapToGrid w:val="0"/>
          <w:sz w:val="24"/>
          <w:szCs w:val="24"/>
        </w:rPr>
        <w:tab/>
      </w:r>
      <w:r w:rsidRPr="00CC2DA9">
        <w:rPr>
          <w:rFonts w:eastAsia="Times New Roman" w:cstheme="minorHAnsi"/>
          <w:b/>
          <w:snapToGrid w:val="0"/>
          <w:sz w:val="24"/>
          <w:szCs w:val="24"/>
          <w:u w:val="single"/>
        </w:rPr>
        <w:t>VERIFICATION OF COVERAGE:</w:t>
      </w:r>
      <w:r w:rsidRPr="00CC2DA9">
        <w:rPr>
          <w:rFonts w:eastAsia="Times New Roman" w:cstheme="minorHAnsi"/>
          <w:b/>
          <w:snapToGrid w:val="0"/>
          <w:sz w:val="24"/>
          <w:szCs w:val="24"/>
        </w:rPr>
        <w:t xml:space="preserve">  </w:t>
      </w:r>
      <w:r w:rsidRPr="00CC2DA9">
        <w:rPr>
          <w:rFonts w:eastAsia="Times New Roman" w:cstheme="minorHAnsi"/>
          <w:snapToGrid w:val="0"/>
          <w:sz w:val="24"/>
          <w:szCs w:val="24"/>
        </w:rPr>
        <w:t>Contractor shall furnish the City with certificates of insurance (ACORD form or equivalent approved by the City) as required by this Agreement.  The certificates for each insurance policy are to be signed by a person authorized by that insurer to bind coverage on its behalf</w:t>
      </w:r>
      <w:r w:rsidRPr="00CC2DA9">
        <w:rPr>
          <w:rFonts w:eastAsia="Times New Roman" w:cstheme="minorHAnsi"/>
          <w:i/>
          <w:snapToGrid w:val="0"/>
          <w:sz w:val="24"/>
          <w:szCs w:val="24"/>
        </w:rPr>
        <w:t>.</w:t>
      </w:r>
    </w:p>
    <w:p w14:paraId="377B4060" w14:textId="77777777" w:rsidR="00CC2DA9" w:rsidRPr="00CC2DA9" w:rsidRDefault="00CC2DA9" w:rsidP="00CC2DA9">
      <w:pPr>
        <w:widowControl w:val="0"/>
        <w:tabs>
          <w:tab w:val="left" w:pos="450"/>
          <w:tab w:val="left" w:pos="900"/>
          <w:tab w:val="left" w:pos="1350"/>
          <w:tab w:val="left" w:pos="1800"/>
        </w:tabs>
        <w:spacing w:after="0" w:line="240" w:lineRule="auto"/>
        <w:ind w:left="1440" w:hanging="900"/>
        <w:jc w:val="both"/>
        <w:rPr>
          <w:rFonts w:eastAsia="Times New Roman" w:cstheme="minorHAnsi"/>
          <w:snapToGrid w:val="0"/>
          <w:sz w:val="24"/>
          <w:szCs w:val="24"/>
        </w:rPr>
      </w:pPr>
    </w:p>
    <w:p w14:paraId="0E61632B" w14:textId="77777777" w:rsidR="00CC2DA9" w:rsidRPr="00CC2DA9" w:rsidRDefault="00CC2DA9" w:rsidP="00CC2DA9">
      <w:pPr>
        <w:widowControl w:val="0"/>
        <w:tabs>
          <w:tab w:val="left" w:pos="540"/>
          <w:tab w:val="left" w:pos="1350"/>
          <w:tab w:val="left" w:pos="1800"/>
        </w:tabs>
        <w:spacing w:after="0" w:line="240" w:lineRule="auto"/>
        <w:ind w:left="1080" w:hanging="540"/>
        <w:jc w:val="both"/>
        <w:rPr>
          <w:rFonts w:eastAsia="Times New Roman" w:cstheme="minorHAnsi"/>
          <w:snapToGrid w:val="0"/>
          <w:sz w:val="24"/>
          <w:szCs w:val="24"/>
        </w:rPr>
      </w:pPr>
      <w:r w:rsidRPr="00CC2DA9">
        <w:rPr>
          <w:rFonts w:eastAsia="Times New Roman" w:cstheme="minorHAnsi"/>
          <w:snapToGrid w:val="0"/>
          <w:sz w:val="24"/>
          <w:szCs w:val="24"/>
        </w:rPr>
        <w:tab/>
        <w:t>All certificates and any required endorsements are to be received and approved by the County before work commences.  Each insurance policy required by this Agreement must be in effect at or prior to commencement of work under this Contract and remain in effect for the duration of the project.  Failure to maintain the insurance policies as required by this Agreement or to provide evidence of renewal is a material breach of contract.</w:t>
      </w:r>
    </w:p>
    <w:p w14:paraId="49261641" w14:textId="77777777" w:rsidR="00CC2DA9" w:rsidRPr="00CC2DA9" w:rsidRDefault="00CC2DA9" w:rsidP="00CC2DA9">
      <w:pPr>
        <w:widowControl w:val="0"/>
        <w:tabs>
          <w:tab w:val="left" w:pos="540"/>
          <w:tab w:val="left" w:pos="1350"/>
          <w:tab w:val="left" w:pos="1800"/>
        </w:tabs>
        <w:spacing w:after="0" w:line="240" w:lineRule="auto"/>
        <w:ind w:left="1080" w:hanging="540"/>
        <w:jc w:val="both"/>
        <w:rPr>
          <w:rFonts w:eastAsia="Times New Roman" w:cstheme="minorHAnsi"/>
          <w:snapToGrid w:val="0"/>
          <w:sz w:val="24"/>
          <w:szCs w:val="24"/>
        </w:rPr>
      </w:pPr>
    </w:p>
    <w:p w14:paraId="553086D7" w14:textId="77777777" w:rsidR="00CC2DA9" w:rsidRPr="00CC2DA9" w:rsidRDefault="00CC2DA9" w:rsidP="00CC2DA9">
      <w:pPr>
        <w:widowControl w:val="0"/>
        <w:tabs>
          <w:tab w:val="left" w:pos="540"/>
          <w:tab w:val="left" w:pos="1350"/>
          <w:tab w:val="left" w:pos="1800"/>
        </w:tabs>
        <w:spacing w:after="0" w:line="240" w:lineRule="auto"/>
        <w:ind w:left="1080" w:hanging="540"/>
        <w:jc w:val="both"/>
        <w:rPr>
          <w:rFonts w:eastAsia="Times New Roman" w:cstheme="minorHAnsi"/>
          <w:snapToGrid w:val="0"/>
          <w:sz w:val="24"/>
          <w:szCs w:val="24"/>
        </w:rPr>
      </w:pPr>
      <w:r w:rsidRPr="00CC2DA9">
        <w:rPr>
          <w:rFonts w:eastAsia="Times New Roman" w:cstheme="minorHAnsi"/>
          <w:snapToGrid w:val="0"/>
          <w:sz w:val="24"/>
          <w:szCs w:val="24"/>
        </w:rPr>
        <w:t>F.</w:t>
      </w:r>
      <w:r w:rsidRPr="00CC2DA9">
        <w:rPr>
          <w:rFonts w:eastAsia="Times New Roman" w:cstheme="minorHAnsi"/>
          <w:snapToGrid w:val="0"/>
          <w:sz w:val="24"/>
          <w:szCs w:val="24"/>
        </w:rPr>
        <w:tab/>
      </w:r>
      <w:r w:rsidRPr="00CC2DA9">
        <w:rPr>
          <w:rFonts w:eastAsia="Times New Roman" w:cstheme="minorHAnsi"/>
          <w:b/>
          <w:snapToGrid w:val="0"/>
          <w:sz w:val="24"/>
          <w:szCs w:val="24"/>
          <w:u w:val="single"/>
        </w:rPr>
        <w:t>SUBCONTRACTORS:</w:t>
      </w:r>
      <w:r w:rsidRPr="00CC2DA9">
        <w:rPr>
          <w:rFonts w:eastAsia="Times New Roman" w:cstheme="minorHAnsi"/>
          <w:b/>
          <w:snapToGrid w:val="0"/>
          <w:sz w:val="24"/>
          <w:szCs w:val="24"/>
        </w:rPr>
        <w:t xml:space="preserve">  </w:t>
      </w:r>
      <w:r w:rsidRPr="00CC2DA9">
        <w:rPr>
          <w:rFonts w:eastAsia="Times New Roman" w:cstheme="minorHAnsi"/>
          <w:snapToGrid w:val="0"/>
          <w:sz w:val="24"/>
          <w:szCs w:val="24"/>
        </w:rPr>
        <w:t xml:space="preserve">Contractors’ certificate(s) shall include all subcontractors as additional insureds under its policies </w:t>
      </w:r>
      <w:r w:rsidRPr="00CC2DA9">
        <w:rPr>
          <w:rFonts w:eastAsia="Times New Roman" w:cstheme="minorHAnsi"/>
          <w:b/>
          <w:snapToGrid w:val="0"/>
          <w:sz w:val="24"/>
          <w:szCs w:val="24"/>
        </w:rPr>
        <w:t>or</w:t>
      </w:r>
      <w:r w:rsidRPr="00CC2DA9">
        <w:rPr>
          <w:rFonts w:eastAsia="Times New Roman" w:cstheme="minorHAnsi"/>
          <w:snapToGrid w:val="0"/>
          <w:sz w:val="24"/>
          <w:szCs w:val="24"/>
        </w:rPr>
        <w:t xml:space="preserve"> Contractor shall furnish to the City separate certificates and endorsements for each subcontractor.  All coverages for subcontractors shall be subject to the minimum requirements identified above.</w:t>
      </w:r>
    </w:p>
    <w:p w14:paraId="41B1CE08" w14:textId="77777777" w:rsidR="00CC2DA9" w:rsidRPr="00CC2DA9" w:rsidRDefault="00CC2DA9" w:rsidP="00CC2DA9">
      <w:pPr>
        <w:widowControl w:val="0"/>
        <w:tabs>
          <w:tab w:val="left" w:pos="450"/>
          <w:tab w:val="left" w:pos="900"/>
          <w:tab w:val="left" w:pos="1350"/>
          <w:tab w:val="left" w:pos="1800"/>
        </w:tabs>
        <w:spacing w:after="0" w:line="240" w:lineRule="auto"/>
        <w:ind w:left="1440" w:hanging="900"/>
        <w:jc w:val="both"/>
        <w:rPr>
          <w:rFonts w:eastAsia="Times New Roman" w:cstheme="minorHAnsi"/>
          <w:snapToGrid w:val="0"/>
          <w:sz w:val="24"/>
          <w:szCs w:val="24"/>
        </w:rPr>
      </w:pPr>
    </w:p>
    <w:p w14:paraId="5D39E045" w14:textId="77777777" w:rsidR="00CC2DA9" w:rsidRPr="00CC2DA9" w:rsidRDefault="00CC2DA9" w:rsidP="00CC2DA9">
      <w:pPr>
        <w:widowControl w:val="0"/>
        <w:tabs>
          <w:tab w:val="left" w:pos="540"/>
          <w:tab w:val="left" w:pos="1350"/>
          <w:tab w:val="left" w:pos="1800"/>
        </w:tabs>
        <w:spacing w:after="0" w:line="240" w:lineRule="auto"/>
        <w:ind w:left="1080" w:hanging="540"/>
        <w:jc w:val="both"/>
        <w:rPr>
          <w:rFonts w:eastAsia="Times New Roman" w:cstheme="minorHAnsi"/>
          <w:snapToGrid w:val="0"/>
          <w:sz w:val="24"/>
          <w:szCs w:val="24"/>
        </w:rPr>
      </w:pPr>
      <w:r w:rsidRPr="00CC2DA9">
        <w:rPr>
          <w:rFonts w:eastAsia="Times New Roman" w:cstheme="minorHAnsi"/>
          <w:snapToGrid w:val="0"/>
          <w:sz w:val="24"/>
          <w:szCs w:val="24"/>
        </w:rPr>
        <w:t>G.</w:t>
      </w:r>
      <w:r w:rsidRPr="00CC2DA9">
        <w:rPr>
          <w:rFonts w:eastAsia="Times New Roman" w:cstheme="minorHAnsi"/>
          <w:snapToGrid w:val="0"/>
          <w:sz w:val="24"/>
          <w:szCs w:val="24"/>
        </w:rPr>
        <w:tab/>
      </w:r>
      <w:r w:rsidRPr="00CC2DA9">
        <w:rPr>
          <w:rFonts w:eastAsia="Times New Roman" w:cstheme="minorHAnsi"/>
          <w:b/>
          <w:snapToGrid w:val="0"/>
          <w:sz w:val="24"/>
          <w:szCs w:val="24"/>
          <w:u w:val="single"/>
        </w:rPr>
        <w:t>APPROVAL:</w:t>
      </w:r>
      <w:r w:rsidRPr="00CC2DA9">
        <w:rPr>
          <w:rFonts w:eastAsia="Times New Roman" w:cstheme="minorHAnsi"/>
          <w:b/>
          <w:snapToGrid w:val="0"/>
          <w:sz w:val="24"/>
          <w:szCs w:val="24"/>
        </w:rPr>
        <w:t xml:space="preserve">  </w:t>
      </w:r>
      <w:r w:rsidRPr="00CC2DA9">
        <w:rPr>
          <w:rFonts w:eastAsia="Times New Roman" w:cstheme="minorHAnsi"/>
          <w:snapToGrid w:val="0"/>
          <w:sz w:val="24"/>
          <w:szCs w:val="24"/>
        </w:rPr>
        <w:t xml:space="preserve">Any modification or variation from the insurance requirements in this Agreement shall be made by the Municipal Attorney, whose decision shall be final.  Such action will not </w:t>
      </w:r>
      <w:r w:rsidRPr="00CC2DA9">
        <w:rPr>
          <w:rFonts w:eastAsia="Times New Roman" w:cstheme="minorHAnsi"/>
          <w:snapToGrid w:val="0"/>
          <w:sz w:val="24"/>
          <w:szCs w:val="24"/>
        </w:rPr>
        <w:lastRenderedPageBreak/>
        <w:t xml:space="preserve">require a formal Agreement </w:t>
      </w:r>
      <w:proofErr w:type="gramStart"/>
      <w:r w:rsidRPr="00CC2DA9">
        <w:rPr>
          <w:rFonts w:eastAsia="Times New Roman" w:cstheme="minorHAnsi"/>
          <w:snapToGrid w:val="0"/>
          <w:sz w:val="24"/>
          <w:szCs w:val="24"/>
        </w:rPr>
        <w:t>amendment, but</w:t>
      </w:r>
      <w:proofErr w:type="gramEnd"/>
      <w:r w:rsidRPr="00CC2DA9">
        <w:rPr>
          <w:rFonts w:eastAsia="Times New Roman" w:cstheme="minorHAnsi"/>
          <w:snapToGrid w:val="0"/>
          <w:sz w:val="24"/>
          <w:szCs w:val="24"/>
        </w:rPr>
        <w:t xml:space="preserve"> may be made by administrative action.</w:t>
      </w:r>
    </w:p>
    <w:p w14:paraId="105DAF54" w14:textId="77777777" w:rsidR="00CC2DA9" w:rsidRPr="00CC2DA9" w:rsidRDefault="00CC2DA9" w:rsidP="00CC2DA9">
      <w:pPr>
        <w:widowControl w:val="0"/>
        <w:tabs>
          <w:tab w:val="left" w:pos="5310"/>
        </w:tabs>
        <w:spacing w:after="0" w:line="191" w:lineRule="auto"/>
        <w:jc w:val="both"/>
        <w:rPr>
          <w:rFonts w:eastAsia="Times New Roman" w:cstheme="minorHAnsi"/>
          <w:snapToGrid w:val="0"/>
        </w:rPr>
      </w:pPr>
    </w:p>
    <w:p w14:paraId="751BF172" w14:textId="77777777" w:rsidR="00CC2DA9" w:rsidRPr="00CC2DA9" w:rsidRDefault="00CC2DA9" w:rsidP="00CC2DA9">
      <w:pPr>
        <w:jc w:val="center"/>
        <w:rPr>
          <w:rFonts w:cstheme="minorHAnsi"/>
          <w:sz w:val="24"/>
          <w:szCs w:val="24"/>
        </w:rPr>
      </w:pPr>
    </w:p>
    <w:p w14:paraId="4C0A8AA4" w14:textId="77777777" w:rsidR="00CC2DA9" w:rsidRPr="00CC2DA9" w:rsidRDefault="00CC2DA9" w:rsidP="00CC2DA9">
      <w:pPr>
        <w:jc w:val="center"/>
        <w:rPr>
          <w:rFonts w:eastAsia="Times New Roman" w:cstheme="minorHAnsi"/>
          <w:snapToGrid w:val="0"/>
          <w:sz w:val="24"/>
          <w:szCs w:val="24"/>
        </w:rPr>
      </w:pPr>
      <w:r w:rsidRPr="00CC2DA9">
        <w:rPr>
          <w:rFonts w:eastAsia="Times New Roman" w:cstheme="minorHAnsi"/>
          <w:b/>
          <w:snapToGrid w:val="0"/>
          <w:sz w:val="24"/>
          <w:szCs w:val="24"/>
        </w:rPr>
        <w:t>ARTICLE NINETEEN: PERFORMANCE BOND</w:t>
      </w:r>
    </w:p>
    <w:p w14:paraId="761D63C9" w14:textId="4235DCF2"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No performance bond is required for this Agreement.</w:t>
      </w:r>
    </w:p>
    <w:p w14:paraId="608A01B1" w14:textId="77777777" w:rsidR="00CC2DA9" w:rsidRPr="00CC2DA9" w:rsidRDefault="00CC2DA9" w:rsidP="00CC2DA9">
      <w:pPr>
        <w:tabs>
          <w:tab w:val="center" w:pos="4680"/>
          <w:tab w:val="left" w:pos="5040"/>
          <w:tab w:val="left" w:pos="5760"/>
          <w:tab w:val="left" w:pos="6480"/>
          <w:tab w:val="left" w:pos="7200"/>
          <w:tab w:val="left" w:pos="7920"/>
          <w:tab w:val="left" w:pos="8640"/>
          <w:tab w:val="left" w:pos="9360"/>
        </w:tabs>
        <w:spacing w:after="0" w:line="480" w:lineRule="auto"/>
        <w:jc w:val="both"/>
        <w:rPr>
          <w:rFonts w:eastAsia="Times New Roman" w:cstheme="minorHAnsi"/>
          <w:b/>
          <w:snapToGrid w:val="0"/>
          <w:sz w:val="24"/>
          <w:szCs w:val="24"/>
        </w:rPr>
      </w:pPr>
      <w:r w:rsidRPr="00CC2DA9">
        <w:rPr>
          <w:rFonts w:eastAsia="Times New Roman" w:cstheme="minorHAnsi"/>
          <w:snapToGrid w:val="0"/>
          <w:sz w:val="24"/>
          <w:szCs w:val="24"/>
        </w:rPr>
        <w:tab/>
      </w:r>
      <w:r w:rsidRPr="00CC2DA9">
        <w:rPr>
          <w:rFonts w:eastAsia="Times New Roman" w:cstheme="minorHAnsi"/>
          <w:b/>
          <w:snapToGrid w:val="0"/>
          <w:sz w:val="24"/>
          <w:szCs w:val="24"/>
        </w:rPr>
        <w:t>ARTICLE TWENTY:  NOTICES</w:t>
      </w:r>
    </w:p>
    <w:p w14:paraId="296FBDE4" w14:textId="10FBE6BD"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Any notices required or authorized to be given shall be deemed to be given when mailed by certified or registered mail, postage prepaid, as follows:  if to the City, to the City's address as shown on the face of this Agreement; if to the Consultant, to the Consultant's address as shown on the face of this Agreement.</w:t>
      </w:r>
    </w:p>
    <w:p w14:paraId="3ED49E75"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p>
    <w:p w14:paraId="7DCFC50B"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jc w:val="center"/>
        <w:rPr>
          <w:rFonts w:eastAsia="Times New Roman" w:cstheme="minorHAnsi"/>
          <w:b/>
          <w:snapToGrid w:val="0"/>
          <w:sz w:val="24"/>
          <w:szCs w:val="24"/>
        </w:rPr>
      </w:pPr>
      <w:r w:rsidRPr="00CC2DA9">
        <w:rPr>
          <w:rFonts w:eastAsia="Times New Roman" w:cstheme="minorHAnsi"/>
          <w:b/>
          <w:snapToGrid w:val="0"/>
          <w:sz w:val="24"/>
          <w:szCs w:val="24"/>
        </w:rPr>
        <w:t>ARTICLE TWENTY-ONE:  HEADINGS</w:t>
      </w:r>
    </w:p>
    <w:p w14:paraId="26C72F55"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 xml:space="preserve"> Organization of the Specifications into divisions, sections and articles and arrangement of Drawings shall not control the Consultant in dividing the Work among subcontractors or in establishing the extent of Work to be performed by any trade.  Numbered topical headings, articles, </w:t>
      </w:r>
      <w:r w:rsidRPr="00CC2DA9">
        <w:rPr>
          <w:rFonts w:eastAsia="Times New Roman" w:cstheme="minorHAnsi"/>
          <w:snapToGrid w:val="0"/>
          <w:sz w:val="24"/>
          <w:szCs w:val="24"/>
        </w:rPr>
        <w:lastRenderedPageBreak/>
        <w:t xml:space="preserve">paragraphs, </w:t>
      </w:r>
      <w:proofErr w:type="gramStart"/>
      <w:r w:rsidRPr="00CC2DA9">
        <w:rPr>
          <w:rFonts w:eastAsia="Times New Roman" w:cstheme="minorHAnsi"/>
          <w:snapToGrid w:val="0"/>
          <w:sz w:val="24"/>
          <w:szCs w:val="24"/>
        </w:rPr>
        <w:t>subparagraphs</w:t>
      </w:r>
      <w:proofErr w:type="gramEnd"/>
      <w:r w:rsidRPr="00CC2DA9">
        <w:rPr>
          <w:rFonts w:eastAsia="Times New Roman" w:cstheme="minorHAnsi"/>
          <w:snapToGrid w:val="0"/>
          <w:sz w:val="24"/>
          <w:szCs w:val="24"/>
        </w:rPr>
        <w:t xml:space="preserve"> or titles in this Agreement are inserted for the convenience of organization and reference and are not intended to affect the interpretation or construction of the terms thereof.</w:t>
      </w:r>
    </w:p>
    <w:p w14:paraId="426F9EEE"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p>
    <w:p w14:paraId="4F30DC23"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jc w:val="center"/>
        <w:rPr>
          <w:rFonts w:eastAsia="Times New Roman" w:cstheme="minorHAnsi"/>
          <w:b/>
          <w:snapToGrid w:val="0"/>
          <w:sz w:val="24"/>
          <w:szCs w:val="24"/>
        </w:rPr>
      </w:pPr>
      <w:r w:rsidRPr="00CC2DA9">
        <w:rPr>
          <w:rFonts w:eastAsia="Times New Roman" w:cstheme="minorHAnsi"/>
          <w:b/>
          <w:snapToGrid w:val="0"/>
          <w:sz w:val="24"/>
          <w:szCs w:val="24"/>
        </w:rPr>
        <w:t>ARTICLE TWENTY-TWO:  AUTHORITY TO BIND PRINCIPAL</w:t>
      </w:r>
    </w:p>
    <w:p w14:paraId="207A1617" w14:textId="77777777" w:rsidR="00CC2DA9" w:rsidRPr="00CC2DA9" w:rsidRDefault="00CC2DA9" w:rsidP="00CC2D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48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 xml:space="preserve">Signatures hereon shall act as express representations that the signing agents are authorized to bind their respective principals to all rights, duties, remedies, </w:t>
      </w:r>
      <w:proofErr w:type="gramStart"/>
      <w:r w:rsidRPr="00CC2DA9">
        <w:rPr>
          <w:rFonts w:eastAsia="Times New Roman" w:cstheme="minorHAnsi"/>
          <w:snapToGrid w:val="0"/>
          <w:sz w:val="24"/>
          <w:szCs w:val="24"/>
        </w:rPr>
        <w:t>obligations</w:t>
      </w:r>
      <w:proofErr w:type="gramEnd"/>
      <w:r w:rsidRPr="00CC2DA9">
        <w:rPr>
          <w:rFonts w:eastAsia="Times New Roman" w:cstheme="minorHAnsi"/>
          <w:snapToGrid w:val="0"/>
          <w:sz w:val="24"/>
          <w:szCs w:val="24"/>
        </w:rPr>
        <w:t xml:space="preserve"> and responsibilities incurred by way of this Agreement.</w:t>
      </w:r>
    </w:p>
    <w:p w14:paraId="06AE2F00" w14:textId="77777777" w:rsidR="00CC2DA9" w:rsidRPr="00CC2DA9" w:rsidRDefault="00CC2DA9" w:rsidP="00CC2DA9">
      <w:pPr>
        <w:spacing w:after="0" w:line="240" w:lineRule="auto"/>
        <w:ind w:firstLine="720"/>
        <w:jc w:val="both"/>
        <w:rPr>
          <w:rFonts w:eastAsia="Times New Roman" w:cstheme="minorHAnsi"/>
          <w:snapToGrid w:val="0"/>
          <w:sz w:val="24"/>
          <w:szCs w:val="24"/>
          <w:u w:val="single"/>
        </w:rPr>
      </w:pPr>
    </w:p>
    <w:p w14:paraId="634DC0C8" w14:textId="77777777" w:rsidR="00CC2DA9" w:rsidRPr="00CC2DA9" w:rsidRDefault="00CC2DA9" w:rsidP="00CC2DA9">
      <w:pPr>
        <w:spacing w:after="0" w:line="240" w:lineRule="auto"/>
        <w:ind w:firstLine="720"/>
        <w:jc w:val="both"/>
        <w:rPr>
          <w:rFonts w:eastAsia="Times New Roman" w:cstheme="minorHAnsi"/>
          <w:snapToGrid w:val="0"/>
          <w:sz w:val="24"/>
          <w:szCs w:val="24"/>
          <w:u w:val="single"/>
        </w:rPr>
      </w:pPr>
    </w:p>
    <w:p w14:paraId="38E991D2" w14:textId="77777777" w:rsidR="00CC2DA9" w:rsidRPr="00CC2DA9" w:rsidRDefault="00CC2DA9" w:rsidP="00CC2DA9">
      <w:pPr>
        <w:spacing w:after="0" w:line="240" w:lineRule="auto"/>
        <w:jc w:val="both"/>
        <w:rPr>
          <w:rFonts w:eastAsia="Times New Roman" w:cstheme="minorHAnsi"/>
          <w:snapToGrid w:val="0"/>
          <w:sz w:val="24"/>
          <w:szCs w:val="24"/>
        </w:rPr>
      </w:pPr>
      <w:r w:rsidRPr="00CC2DA9">
        <w:rPr>
          <w:rFonts w:eastAsia="Times New Roman" w:cstheme="minorHAnsi"/>
          <w:snapToGrid w:val="0"/>
          <w:sz w:val="24"/>
          <w:szCs w:val="24"/>
          <w:u w:val="single"/>
        </w:rPr>
        <w:lastRenderedPageBreak/>
        <w:t>NOTICE:</w:t>
      </w:r>
      <w:r w:rsidRPr="00CC2DA9">
        <w:rPr>
          <w:rFonts w:eastAsia="Times New Roman" w:cstheme="minorHAnsi"/>
          <w:snapToGrid w:val="0"/>
          <w:sz w:val="24"/>
          <w:szCs w:val="24"/>
        </w:rPr>
        <w:t xml:space="preserve">  THIS AGREEMENT MUST BE SIGNED AND RETURNED WITHIN THIRTY (30) DAYS OF NOTIFICATION OR THE OFFER TO ENTER INTO THIS AGREEMENT SHALL BE WITHDRAWN AND THIS AGREEMENT SHALL BE VOID.</w:t>
      </w:r>
    </w:p>
    <w:p w14:paraId="738C04F8" w14:textId="77777777" w:rsidR="00CC2DA9" w:rsidRPr="00CC2DA9" w:rsidRDefault="00CC2DA9" w:rsidP="00CC2DA9">
      <w:pPr>
        <w:widowControl w:val="0"/>
        <w:shd w:val="clear" w:color="000000" w:fill="FFFFFF"/>
        <w:spacing w:after="0" w:line="240" w:lineRule="auto"/>
        <w:rPr>
          <w:rFonts w:eastAsia="Times New Roman" w:cstheme="minorHAnsi"/>
          <w:b/>
          <w:i/>
          <w:snapToGrid w:val="0"/>
        </w:rPr>
      </w:pPr>
      <w:r w:rsidRPr="00CC2DA9">
        <w:rPr>
          <w:rFonts w:eastAsia="Times New Roman" w:cstheme="minorHAnsi"/>
          <w:b/>
          <w:i/>
          <w:snapToGrid w:val="0"/>
          <w:sz w:val="24"/>
          <w:szCs w:val="24"/>
        </w:rPr>
        <w:br w:type="page"/>
      </w:r>
      <w:r w:rsidRPr="00CC2DA9">
        <w:rPr>
          <w:rFonts w:eastAsia="Times New Roman" w:cstheme="minorHAnsi"/>
          <w:b/>
          <w:i/>
          <w:snapToGrid w:val="0"/>
        </w:rPr>
        <w:lastRenderedPageBreak/>
        <w:t xml:space="preserve">(Continuation of Agreement with _____________________, for the </w:t>
      </w:r>
    </w:p>
    <w:p w14:paraId="5DA79C92" w14:textId="77777777" w:rsidR="00CC2DA9" w:rsidRPr="00CC2DA9" w:rsidRDefault="00CC2DA9" w:rsidP="00CC2DA9">
      <w:pPr>
        <w:widowControl w:val="0"/>
        <w:shd w:val="clear" w:color="000000" w:fill="FFFFFF"/>
        <w:spacing w:after="0" w:line="240" w:lineRule="auto"/>
        <w:rPr>
          <w:rFonts w:eastAsia="Times New Roman" w:cstheme="minorHAnsi"/>
          <w:b/>
          <w:i/>
          <w:snapToGrid w:val="0"/>
        </w:rPr>
      </w:pPr>
    </w:p>
    <w:p w14:paraId="022E7E43" w14:textId="77777777" w:rsidR="00CC2DA9" w:rsidRPr="00CC2DA9" w:rsidRDefault="00CC2DA9" w:rsidP="00CC2DA9">
      <w:pPr>
        <w:widowControl w:val="0"/>
        <w:shd w:val="clear" w:color="000000" w:fill="FFFFFF"/>
        <w:spacing w:after="0" w:line="240" w:lineRule="auto"/>
        <w:rPr>
          <w:rFonts w:eastAsia="Times New Roman" w:cstheme="minorHAnsi"/>
          <w:b/>
          <w:i/>
          <w:snapToGrid w:val="0"/>
        </w:rPr>
      </w:pPr>
      <w:r w:rsidRPr="00CC2DA9">
        <w:rPr>
          <w:rFonts w:eastAsia="Times New Roman" w:cstheme="minorHAnsi"/>
          <w:b/>
          <w:i/>
          <w:snapToGrid w:val="0"/>
        </w:rPr>
        <w:t>_______________________________________ )</w:t>
      </w:r>
    </w:p>
    <w:p w14:paraId="4CAE6F0F" w14:textId="77777777" w:rsidR="00CC2DA9" w:rsidRPr="00CC2DA9" w:rsidRDefault="00CC2DA9" w:rsidP="00CC2DA9">
      <w:pPr>
        <w:spacing w:after="0" w:line="240" w:lineRule="auto"/>
        <w:ind w:firstLine="720"/>
        <w:jc w:val="both"/>
        <w:rPr>
          <w:rFonts w:eastAsia="Times New Roman" w:cstheme="minorHAnsi"/>
          <w:snapToGrid w:val="0"/>
          <w:u w:val="single"/>
        </w:rPr>
      </w:pPr>
    </w:p>
    <w:p w14:paraId="5AE77E6C" w14:textId="77777777" w:rsidR="00CC2DA9" w:rsidRPr="00CC2DA9" w:rsidRDefault="00CC2DA9" w:rsidP="00CC2DA9">
      <w:pPr>
        <w:spacing w:after="0" w:line="240" w:lineRule="auto"/>
        <w:ind w:firstLine="720"/>
        <w:jc w:val="both"/>
        <w:rPr>
          <w:rFonts w:eastAsia="Times New Roman" w:cstheme="minorHAnsi"/>
          <w:snapToGrid w:val="0"/>
        </w:rPr>
      </w:pPr>
      <w:proofErr w:type="gramStart"/>
      <w:r w:rsidRPr="00CC2DA9">
        <w:rPr>
          <w:rFonts w:eastAsia="Times New Roman" w:cstheme="minorHAnsi"/>
          <w:snapToGrid w:val="0"/>
        </w:rPr>
        <w:t>The  parties</w:t>
      </w:r>
      <w:proofErr w:type="gramEnd"/>
      <w:r w:rsidRPr="00CC2DA9">
        <w:rPr>
          <w:rFonts w:eastAsia="Times New Roman" w:cstheme="minorHAnsi"/>
          <w:snapToGrid w:val="0"/>
        </w:rPr>
        <w:t xml:space="preserve"> have hereunto set their hands this _____ day of _____________, 20___. </w:t>
      </w:r>
    </w:p>
    <w:p w14:paraId="7DE9DC42" w14:textId="77777777" w:rsidR="00CC2DA9" w:rsidRPr="00CC2DA9" w:rsidRDefault="00CC2DA9" w:rsidP="00CC2DA9">
      <w:pPr>
        <w:spacing w:after="0" w:line="240" w:lineRule="auto"/>
        <w:jc w:val="both"/>
        <w:rPr>
          <w:rFonts w:eastAsia="Times New Roman" w:cstheme="minorHAnsi"/>
          <w:b/>
          <w:bCs/>
          <w:snapToGrid w:val="0"/>
        </w:rPr>
      </w:pPr>
    </w:p>
    <w:p w14:paraId="0FB3C6D1" w14:textId="77777777" w:rsidR="00CC2DA9" w:rsidRPr="00CC2DA9" w:rsidRDefault="00CC2DA9" w:rsidP="00CC2DA9">
      <w:pPr>
        <w:spacing w:after="0" w:line="240" w:lineRule="auto"/>
        <w:jc w:val="both"/>
        <w:rPr>
          <w:rFonts w:eastAsia="Times New Roman" w:cstheme="minorHAnsi"/>
          <w:b/>
          <w:bCs/>
          <w:snapToGrid w:val="0"/>
        </w:rPr>
      </w:pPr>
      <w:r w:rsidRPr="00CC2DA9">
        <w:rPr>
          <w:rFonts w:eastAsia="Times New Roman" w:cstheme="minorHAnsi"/>
          <w:b/>
          <w:bCs/>
          <w:snapToGrid w:val="0"/>
        </w:rPr>
        <w:t>Signed and acknowledged</w:t>
      </w:r>
      <w:r w:rsidRPr="00CC2DA9">
        <w:rPr>
          <w:rFonts w:eastAsia="Times New Roman" w:cstheme="minorHAnsi"/>
          <w:b/>
          <w:bCs/>
          <w:snapToGrid w:val="0"/>
        </w:rPr>
        <w:tab/>
      </w:r>
      <w:proofErr w:type="gramStart"/>
      <w:r w:rsidRPr="00CC2DA9">
        <w:rPr>
          <w:rFonts w:eastAsia="Times New Roman" w:cstheme="minorHAnsi"/>
          <w:b/>
          <w:bCs/>
          <w:snapToGrid w:val="0"/>
        </w:rPr>
        <w:tab/>
        <w:t xml:space="preserve">  </w:t>
      </w:r>
      <w:r w:rsidRPr="00CC2DA9">
        <w:rPr>
          <w:rFonts w:eastAsia="Times New Roman" w:cstheme="minorHAnsi"/>
          <w:b/>
          <w:bCs/>
          <w:snapToGrid w:val="0"/>
        </w:rPr>
        <w:tab/>
      </w:r>
      <w:proofErr w:type="gramEnd"/>
      <w:r w:rsidRPr="00CC2DA9">
        <w:rPr>
          <w:rFonts w:eastAsia="Times New Roman" w:cstheme="minorHAnsi"/>
          <w:b/>
          <w:bCs/>
          <w:snapToGrid w:val="0"/>
        </w:rPr>
        <w:t xml:space="preserve">CITY OF CENTERVILLE </w:t>
      </w:r>
    </w:p>
    <w:p w14:paraId="7EDEF6B2" w14:textId="77777777" w:rsidR="00CC2DA9" w:rsidRPr="00CC2DA9" w:rsidRDefault="00CC2DA9" w:rsidP="00CC2DA9">
      <w:pPr>
        <w:spacing w:after="0" w:line="240" w:lineRule="auto"/>
        <w:jc w:val="both"/>
        <w:rPr>
          <w:rFonts w:eastAsia="Times New Roman" w:cstheme="minorHAnsi"/>
          <w:snapToGrid w:val="0"/>
        </w:rPr>
      </w:pPr>
      <w:r w:rsidRPr="00CC2DA9">
        <w:rPr>
          <w:rFonts w:eastAsia="Times New Roman" w:cstheme="minorHAnsi"/>
          <w:b/>
          <w:bCs/>
          <w:snapToGrid w:val="0"/>
        </w:rPr>
        <w:t>in the presence of:</w:t>
      </w:r>
      <w:r w:rsidRPr="00CC2DA9">
        <w:rPr>
          <w:rFonts w:eastAsia="Times New Roman" w:cstheme="minorHAnsi"/>
          <w:b/>
          <w:bCs/>
          <w:snapToGrid w:val="0"/>
        </w:rPr>
        <w:tab/>
      </w:r>
      <w:r w:rsidRPr="00CC2DA9">
        <w:rPr>
          <w:rFonts w:eastAsia="Times New Roman" w:cstheme="minorHAnsi"/>
          <w:b/>
          <w:bCs/>
          <w:snapToGrid w:val="0"/>
        </w:rPr>
        <w:tab/>
      </w:r>
      <w:r w:rsidRPr="00CC2DA9">
        <w:rPr>
          <w:rFonts w:eastAsia="Times New Roman" w:cstheme="minorHAnsi"/>
          <w:b/>
          <w:bCs/>
          <w:snapToGrid w:val="0"/>
        </w:rPr>
        <w:tab/>
      </w:r>
      <w:r w:rsidRPr="00CC2DA9">
        <w:rPr>
          <w:rFonts w:eastAsia="Times New Roman" w:cstheme="minorHAnsi"/>
          <w:b/>
          <w:bCs/>
          <w:snapToGrid w:val="0"/>
        </w:rPr>
        <w:tab/>
        <w:t xml:space="preserve">  </w:t>
      </w:r>
    </w:p>
    <w:p w14:paraId="4AAB0266" w14:textId="77777777" w:rsidR="00CC2DA9" w:rsidRPr="00CC2DA9" w:rsidRDefault="00CC2DA9" w:rsidP="00CC2DA9">
      <w:pPr>
        <w:spacing w:after="0" w:line="240" w:lineRule="auto"/>
        <w:jc w:val="both"/>
        <w:rPr>
          <w:rFonts w:eastAsia="Times New Roman" w:cstheme="minorHAnsi"/>
          <w:snapToGrid w:val="0"/>
        </w:rPr>
      </w:pPr>
    </w:p>
    <w:p w14:paraId="1D87E716" w14:textId="77777777" w:rsidR="00CC2DA9" w:rsidRPr="00CC2DA9" w:rsidRDefault="00CC2DA9" w:rsidP="00CC2DA9">
      <w:pPr>
        <w:spacing w:after="0" w:line="240" w:lineRule="auto"/>
        <w:ind w:firstLine="4320"/>
        <w:jc w:val="both"/>
        <w:rPr>
          <w:rFonts w:eastAsia="Times New Roman" w:cstheme="minorHAnsi"/>
          <w:snapToGrid w:val="0"/>
        </w:rPr>
      </w:pPr>
      <w:r w:rsidRPr="00CC2DA9">
        <w:rPr>
          <w:rFonts w:eastAsia="Times New Roman" w:cstheme="minorHAnsi"/>
          <w:snapToGrid w:val="0"/>
        </w:rPr>
        <w:t>___________________________</w:t>
      </w:r>
    </w:p>
    <w:p w14:paraId="01B8FD47" w14:textId="77777777" w:rsidR="00CC2DA9" w:rsidRPr="00CC2DA9" w:rsidRDefault="00CC2DA9" w:rsidP="00CC2DA9">
      <w:pPr>
        <w:spacing w:after="0" w:line="240" w:lineRule="auto"/>
        <w:ind w:firstLine="4320"/>
        <w:jc w:val="both"/>
        <w:rPr>
          <w:rFonts w:eastAsia="Times New Roman" w:cstheme="minorHAnsi"/>
          <w:snapToGrid w:val="0"/>
        </w:rPr>
      </w:pPr>
      <w:r w:rsidRPr="00CC2DA9">
        <w:rPr>
          <w:rFonts w:eastAsia="Times New Roman" w:cstheme="minorHAnsi"/>
          <w:snapToGrid w:val="0"/>
        </w:rPr>
        <w:t>Wayne S. Davis</w:t>
      </w:r>
    </w:p>
    <w:p w14:paraId="30D94ECE" w14:textId="77777777" w:rsidR="00CC2DA9" w:rsidRPr="00CC2DA9" w:rsidRDefault="00CC2DA9" w:rsidP="00CC2DA9">
      <w:pPr>
        <w:spacing w:after="0" w:line="240" w:lineRule="auto"/>
        <w:ind w:firstLine="4320"/>
        <w:jc w:val="both"/>
        <w:rPr>
          <w:rFonts w:eastAsia="Times New Roman" w:cstheme="minorHAnsi"/>
          <w:snapToGrid w:val="0"/>
        </w:rPr>
      </w:pPr>
      <w:r w:rsidRPr="00CC2DA9">
        <w:rPr>
          <w:rFonts w:eastAsia="Times New Roman" w:cstheme="minorHAnsi"/>
          <w:snapToGrid w:val="0"/>
        </w:rPr>
        <w:t>City Manager</w:t>
      </w:r>
    </w:p>
    <w:p w14:paraId="1BB10FA7" w14:textId="77777777" w:rsidR="00CC2DA9" w:rsidRPr="00CC2DA9" w:rsidRDefault="00CC2DA9" w:rsidP="00CC2DA9">
      <w:pPr>
        <w:spacing w:after="0" w:line="240" w:lineRule="auto"/>
        <w:ind w:firstLine="4320"/>
        <w:jc w:val="both"/>
        <w:rPr>
          <w:rFonts w:eastAsia="Times New Roman" w:cstheme="minorHAnsi"/>
          <w:snapToGrid w:val="0"/>
        </w:rPr>
      </w:pPr>
    </w:p>
    <w:p w14:paraId="72B249D7" w14:textId="77777777" w:rsidR="00CC2DA9" w:rsidRPr="00CC2DA9" w:rsidRDefault="00CC2DA9" w:rsidP="00CC2DA9">
      <w:pPr>
        <w:spacing w:after="0" w:line="240" w:lineRule="auto"/>
        <w:ind w:firstLine="4320"/>
        <w:jc w:val="both"/>
        <w:rPr>
          <w:rFonts w:eastAsia="Times New Roman" w:cstheme="minorHAnsi"/>
          <w:snapToGrid w:val="0"/>
        </w:rPr>
      </w:pPr>
      <w:r w:rsidRPr="00CC2DA9">
        <w:rPr>
          <w:rFonts w:eastAsia="Times New Roman" w:cstheme="minorHAnsi"/>
          <w:snapToGrid w:val="0"/>
        </w:rPr>
        <w:t>CONSULTANT</w:t>
      </w:r>
    </w:p>
    <w:p w14:paraId="3CC7A495" w14:textId="77777777" w:rsidR="00CC2DA9" w:rsidRPr="00CC2DA9" w:rsidRDefault="00CC2DA9" w:rsidP="00CC2DA9">
      <w:pPr>
        <w:spacing w:after="0" w:line="240" w:lineRule="auto"/>
        <w:ind w:firstLine="4320"/>
        <w:jc w:val="both"/>
        <w:rPr>
          <w:rFonts w:eastAsia="Times New Roman" w:cstheme="minorHAnsi"/>
          <w:snapToGrid w:val="0"/>
        </w:rPr>
      </w:pPr>
    </w:p>
    <w:p w14:paraId="5201BC1F" w14:textId="77777777" w:rsidR="00CC2DA9" w:rsidRPr="00CC2DA9" w:rsidRDefault="00CC2DA9" w:rsidP="00CC2DA9">
      <w:pPr>
        <w:spacing w:after="0" w:line="240" w:lineRule="auto"/>
        <w:ind w:firstLine="4320"/>
        <w:jc w:val="both"/>
        <w:rPr>
          <w:rFonts w:eastAsia="Times New Roman" w:cstheme="minorHAnsi"/>
          <w:snapToGrid w:val="0"/>
        </w:rPr>
      </w:pPr>
    </w:p>
    <w:p w14:paraId="279AE2DB" w14:textId="77777777" w:rsidR="00CC2DA9" w:rsidRPr="00CC2DA9" w:rsidRDefault="00CC2DA9" w:rsidP="00CC2DA9">
      <w:pPr>
        <w:spacing w:after="0" w:line="240" w:lineRule="auto"/>
        <w:ind w:firstLine="4320"/>
        <w:jc w:val="both"/>
        <w:rPr>
          <w:rFonts w:eastAsia="Times New Roman" w:cstheme="minorHAnsi"/>
          <w:snapToGrid w:val="0"/>
        </w:rPr>
      </w:pPr>
      <w:r w:rsidRPr="00CC2DA9">
        <w:rPr>
          <w:rFonts w:eastAsia="Times New Roman" w:cstheme="minorHAnsi"/>
          <w:snapToGrid w:val="0"/>
        </w:rPr>
        <w:t>______________________________________</w:t>
      </w:r>
    </w:p>
    <w:p w14:paraId="7BFDAD1E" w14:textId="77777777" w:rsidR="00CC2DA9" w:rsidRPr="00CC2DA9" w:rsidRDefault="00CC2DA9" w:rsidP="00CC2DA9">
      <w:pPr>
        <w:spacing w:after="0" w:line="240" w:lineRule="auto"/>
        <w:ind w:firstLine="4320"/>
        <w:jc w:val="both"/>
        <w:rPr>
          <w:rFonts w:eastAsia="Times New Roman" w:cstheme="minorHAnsi"/>
          <w:snapToGrid w:val="0"/>
        </w:rPr>
      </w:pPr>
      <w:r w:rsidRPr="00CC2DA9">
        <w:rPr>
          <w:rFonts w:eastAsia="Times New Roman" w:cstheme="minorHAnsi"/>
          <w:snapToGrid w:val="0"/>
        </w:rPr>
        <w:t>By:</w:t>
      </w:r>
    </w:p>
    <w:p w14:paraId="4DE755A1" w14:textId="77777777" w:rsidR="00CC2DA9" w:rsidRPr="00CC2DA9" w:rsidRDefault="00CC2DA9" w:rsidP="00CC2DA9">
      <w:pPr>
        <w:spacing w:after="0" w:line="240" w:lineRule="auto"/>
        <w:ind w:firstLine="4320"/>
        <w:jc w:val="both"/>
        <w:rPr>
          <w:rFonts w:eastAsia="Times New Roman" w:cstheme="minorHAnsi"/>
          <w:snapToGrid w:val="0"/>
        </w:rPr>
      </w:pPr>
      <w:r w:rsidRPr="00CC2DA9">
        <w:rPr>
          <w:rFonts w:eastAsia="Times New Roman" w:cstheme="minorHAnsi"/>
          <w:snapToGrid w:val="0"/>
        </w:rPr>
        <w:t>Its:</w:t>
      </w:r>
    </w:p>
    <w:p w14:paraId="3ECCD389" w14:textId="77777777" w:rsidR="00CC2DA9" w:rsidRPr="00CC2DA9" w:rsidRDefault="00CC2DA9" w:rsidP="00CC2DA9">
      <w:pPr>
        <w:spacing w:after="0" w:line="240" w:lineRule="auto"/>
        <w:jc w:val="both"/>
        <w:rPr>
          <w:rFonts w:eastAsia="Times New Roman" w:cstheme="minorHAnsi"/>
          <w:snapToGrid w:val="0"/>
        </w:rPr>
      </w:pPr>
    </w:p>
    <w:p w14:paraId="52DC04A3" w14:textId="77777777" w:rsidR="00CC2DA9" w:rsidRPr="00CC2DA9" w:rsidRDefault="00CC2DA9" w:rsidP="00CC2DA9">
      <w:pPr>
        <w:spacing w:after="0" w:line="240" w:lineRule="auto"/>
        <w:jc w:val="both"/>
        <w:rPr>
          <w:rFonts w:eastAsia="Times New Roman" w:cstheme="minorHAnsi"/>
          <w:snapToGrid w:val="0"/>
        </w:rPr>
      </w:pPr>
      <w:r w:rsidRPr="00CC2DA9">
        <w:rPr>
          <w:rFonts w:eastAsia="Times New Roman" w:cstheme="minorHAnsi"/>
          <w:snapToGrid w:val="0"/>
        </w:rPr>
        <w:t>APPROVED AS TO FORM BY:</w:t>
      </w:r>
    </w:p>
    <w:p w14:paraId="5DAAC132" w14:textId="77777777" w:rsidR="00CC2DA9" w:rsidRPr="00CC2DA9" w:rsidRDefault="00CC2DA9" w:rsidP="00CC2DA9">
      <w:pPr>
        <w:spacing w:after="0" w:line="240" w:lineRule="auto"/>
        <w:jc w:val="both"/>
        <w:rPr>
          <w:rFonts w:eastAsia="Times New Roman" w:cstheme="minorHAnsi"/>
          <w:snapToGrid w:val="0"/>
          <w:sz w:val="24"/>
          <w:szCs w:val="24"/>
        </w:rPr>
      </w:pPr>
    </w:p>
    <w:p w14:paraId="7AC28F26" w14:textId="77777777" w:rsidR="00CC2DA9" w:rsidRPr="00CC2DA9" w:rsidRDefault="00CC2DA9" w:rsidP="00CC2DA9">
      <w:pPr>
        <w:spacing w:after="0" w:line="240" w:lineRule="auto"/>
        <w:jc w:val="both"/>
        <w:rPr>
          <w:rFonts w:eastAsia="Times New Roman" w:cstheme="minorHAnsi"/>
          <w:snapToGrid w:val="0"/>
          <w:sz w:val="24"/>
          <w:szCs w:val="24"/>
        </w:rPr>
      </w:pPr>
      <w:r w:rsidRPr="00CC2DA9">
        <w:rPr>
          <w:rFonts w:eastAsia="Times New Roman" w:cstheme="minorHAnsi"/>
          <w:snapToGrid w:val="0"/>
          <w:sz w:val="24"/>
          <w:szCs w:val="24"/>
        </w:rPr>
        <w:t>______________________________</w:t>
      </w:r>
    </w:p>
    <w:p w14:paraId="14FAABE7" w14:textId="77777777" w:rsidR="00CC2DA9" w:rsidRPr="00CC2DA9" w:rsidRDefault="00CC2DA9" w:rsidP="00CC2DA9">
      <w:pPr>
        <w:spacing w:after="0" w:line="24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Scott A. Liberman</w:t>
      </w:r>
    </w:p>
    <w:p w14:paraId="6FA18393" w14:textId="77777777" w:rsidR="00CC2DA9" w:rsidRPr="00CC2DA9" w:rsidRDefault="00CC2DA9" w:rsidP="00CC2DA9">
      <w:pPr>
        <w:spacing w:after="0" w:line="240" w:lineRule="auto"/>
        <w:ind w:firstLine="720"/>
        <w:jc w:val="both"/>
        <w:rPr>
          <w:rFonts w:eastAsia="Times New Roman" w:cstheme="minorHAnsi"/>
          <w:snapToGrid w:val="0"/>
          <w:sz w:val="24"/>
          <w:szCs w:val="24"/>
        </w:rPr>
      </w:pPr>
      <w:r w:rsidRPr="00CC2DA9">
        <w:rPr>
          <w:rFonts w:eastAsia="Times New Roman" w:cstheme="minorHAnsi"/>
          <w:snapToGrid w:val="0"/>
          <w:sz w:val="24"/>
          <w:szCs w:val="24"/>
        </w:rPr>
        <w:t>Municipal Attorney</w:t>
      </w:r>
    </w:p>
    <w:p w14:paraId="22418342" w14:textId="77777777" w:rsidR="00CC2DA9" w:rsidRPr="00CC2DA9" w:rsidRDefault="00CC2DA9" w:rsidP="00CC2DA9">
      <w:pPr>
        <w:spacing w:after="0" w:line="240" w:lineRule="auto"/>
        <w:ind w:firstLine="720"/>
        <w:jc w:val="both"/>
        <w:rPr>
          <w:rFonts w:eastAsia="Times New Roman" w:cstheme="minorHAnsi"/>
          <w:snapToGrid w:val="0"/>
          <w:sz w:val="24"/>
          <w:szCs w:val="24"/>
        </w:rPr>
      </w:pPr>
    </w:p>
    <w:p w14:paraId="46554156" w14:textId="77777777" w:rsidR="00CC2DA9" w:rsidRPr="00CC2DA9" w:rsidRDefault="00CC2DA9" w:rsidP="00CC2DA9">
      <w:pPr>
        <w:tabs>
          <w:tab w:val="center" w:pos="4680"/>
        </w:tabs>
        <w:spacing w:after="0" w:line="240" w:lineRule="auto"/>
        <w:jc w:val="both"/>
        <w:rPr>
          <w:rFonts w:eastAsia="Times New Roman" w:cstheme="minorHAnsi"/>
          <w:snapToGrid w:val="0"/>
          <w:sz w:val="24"/>
          <w:szCs w:val="24"/>
        </w:rPr>
      </w:pPr>
      <w:proofErr w:type="gramStart"/>
      <w:r w:rsidRPr="00CC2DA9">
        <w:rPr>
          <w:rFonts w:eastAsia="Times New Roman" w:cstheme="minorHAnsi"/>
          <w:snapToGrid w:val="0"/>
          <w:sz w:val="24"/>
          <w:szCs w:val="24"/>
        </w:rPr>
        <w:t>Date:_</w:t>
      </w:r>
      <w:proofErr w:type="gramEnd"/>
      <w:r w:rsidRPr="00CC2DA9">
        <w:rPr>
          <w:rFonts w:eastAsia="Times New Roman" w:cstheme="minorHAnsi"/>
          <w:snapToGrid w:val="0"/>
          <w:sz w:val="24"/>
          <w:szCs w:val="24"/>
        </w:rPr>
        <w:t>____________________________</w:t>
      </w:r>
      <w:r w:rsidRPr="00CC2DA9">
        <w:rPr>
          <w:rFonts w:eastAsia="Times New Roman" w:cstheme="minorHAnsi"/>
          <w:snapToGrid w:val="0"/>
          <w:sz w:val="24"/>
          <w:szCs w:val="24"/>
        </w:rPr>
        <w:tab/>
      </w:r>
    </w:p>
    <w:p w14:paraId="4FB84939" w14:textId="77777777" w:rsidR="00CC2DA9" w:rsidRPr="00CC2DA9" w:rsidRDefault="00CC2DA9" w:rsidP="00CC2DA9">
      <w:pPr>
        <w:widowControl w:val="0"/>
        <w:spacing w:after="0" w:line="240" w:lineRule="auto"/>
        <w:rPr>
          <w:rFonts w:eastAsia="Times New Roman" w:cstheme="minorHAnsi"/>
          <w:snapToGrid w:val="0"/>
          <w:sz w:val="24"/>
          <w:szCs w:val="24"/>
        </w:rPr>
      </w:pPr>
    </w:p>
    <w:p w14:paraId="7E6C3141" w14:textId="77777777" w:rsidR="00434CF0" w:rsidRDefault="00434CF0"/>
    <w:sectPr w:rsidR="00434C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2E8EF" w14:textId="77777777" w:rsidR="00CC2DA9" w:rsidRDefault="00CC2DA9" w:rsidP="00CC2DA9">
      <w:pPr>
        <w:spacing w:after="0" w:line="240" w:lineRule="auto"/>
      </w:pPr>
      <w:r>
        <w:separator/>
      </w:r>
    </w:p>
  </w:endnote>
  <w:endnote w:type="continuationSeparator" w:id="0">
    <w:p w14:paraId="4E6EC743" w14:textId="77777777" w:rsidR="00CC2DA9" w:rsidRDefault="00CC2DA9" w:rsidP="00CC2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928114150"/>
      <w:docPartObj>
        <w:docPartGallery w:val="Page Numbers (Bottom of Page)"/>
        <w:docPartUnique/>
      </w:docPartObj>
    </w:sdtPr>
    <w:sdtEndPr/>
    <w:sdtContent>
      <w:sdt>
        <w:sdtPr>
          <w:rPr>
            <w:rFonts w:cstheme="minorHAnsi"/>
          </w:rPr>
          <w:id w:val="-1669238322"/>
          <w:docPartObj>
            <w:docPartGallery w:val="Page Numbers (Top of Page)"/>
            <w:docPartUnique/>
          </w:docPartObj>
        </w:sdtPr>
        <w:sdtEndPr/>
        <w:sdtContent>
          <w:p w14:paraId="009FF494" w14:textId="77777777" w:rsidR="00CC2DA9" w:rsidRDefault="00CC2DA9">
            <w:pPr>
              <w:pStyle w:val="Footer"/>
              <w:jc w:val="center"/>
              <w:rPr>
                <w:rFonts w:cstheme="minorHAnsi"/>
              </w:rPr>
            </w:pPr>
            <w:r>
              <w:rPr>
                <w:rFonts w:cstheme="minorHAnsi"/>
              </w:rPr>
              <w:t>Sample Service Contract</w:t>
            </w:r>
          </w:p>
          <w:p w14:paraId="4063E863" w14:textId="0C2849B2" w:rsidR="006C0B08" w:rsidRPr="0051506F" w:rsidRDefault="00CC2DA9">
            <w:pPr>
              <w:pStyle w:val="Footer"/>
              <w:jc w:val="center"/>
              <w:rPr>
                <w:rFonts w:cstheme="minorHAnsi"/>
              </w:rPr>
            </w:pPr>
            <w:r w:rsidRPr="0051506F">
              <w:rPr>
                <w:rFonts w:cstheme="minorHAnsi"/>
              </w:rPr>
              <w:t xml:space="preserve">Page </w:t>
            </w:r>
            <w:r w:rsidRPr="0051506F">
              <w:rPr>
                <w:rFonts w:cstheme="minorHAnsi"/>
                <w:b/>
                <w:bCs/>
                <w:szCs w:val="24"/>
              </w:rPr>
              <w:fldChar w:fldCharType="begin"/>
            </w:r>
            <w:r w:rsidRPr="0051506F">
              <w:rPr>
                <w:rFonts w:cstheme="minorHAnsi"/>
                <w:b/>
                <w:bCs/>
              </w:rPr>
              <w:instrText xml:space="preserve"> PAGE </w:instrText>
            </w:r>
            <w:r w:rsidRPr="0051506F">
              <w:rPr>
                <w:rFonts w:cstheme="minorHAnsi"/>
                <w:b/>
                <w:bCs/>
                <w:szCs w:val="24"/>
              </w:rPr>
              <w:fldChar w:fldCharType="separate"/>
            </w:r>
            <w:r w:rsidRPr="0051506F">
              <w:rPr>
                <w:rFonts w:cstheme="minorHAnsi"/>
                <w:b/>
                <w:bCs/>
                <w:noProof/>
              </w:rPr>
              <w:t>26</w:t>
            </w:r>
            <w:r w:rsidRPr="0051506F">
              <w:rPr>
                <w:rFonts w:cstheme="minorHAnsi"/>
                <w:b/>
                <w:bCs/>
                <w:szCs w:val="24"/>
              </w:rPr>
              <w:fldChar w:fldCharType="end"/>
            </w:r>
            <w:r w:rsidRPr="0051506F">
              <w:rPr>
                <w:rFonts w:cstheme="minorHAnsi"/>
              </w:rPr>
              <w:t xml:space="preserve"> of </w:t>
            </w:r>
            <w:r w:rsidRPr="0051506F">
              <w:rPr>
                <w:rFonts w:cstheme="minorHAnsi"/>
                <w:b/>
                <w:bCs/>
                <w:szCs w:val="24"/>
              </w:rPr>
              <w:fldChar w:fldCharType="begin"/>
            </w:r>
            <w:r w:rsidRPr="0051506F">
              <w:rPr>
                <w:rFonts w:cstheme="minorHAnsi"/>
                <w:b/>
                <w:bCs/>
              </w:rPr>
              <w:instrText xml:space="preserve"> NUMPAGES  </w:instrText>
            </w:r>
            <w:r w:rsidRPr="0051506F">
              <w:rPr>
                <w:rFonts w:cstheme="minorHAnsi"/>
                <w:b/>
                <w:bCs/>
                <w:szCs w:val="24"/>
              </w:rPr>
              <w:fldChar w:fldCharType="separate"/>
            </w:r>
            <w:r w:rsidRPr="0051506F">
              <w:rPr>
                <w:rFonts w:cstheme="minorHAnsi"/>
                <w:b/>
                <w:bCs/>
                <w:noProof/>
              </w:rPr>
              <w:t>26</w:t>
            </w:r>
            <w:r w:rsidRPr="0051506F">
              <w:rPr>
                <w:rFonts w:cstheme="minorHAnsi"/>
                <w:b/>
                <w:bCs/>
                <w:szCs w:val="24"/>
              </w:rPr>
              <w:fldChar w:fldCharType="end"/>
            </w:r>
          </w:p>
        </w:sdtContent>
      </w:sdt>
    </w:sdtContent>
  </w:sdt>
  <w:p w14:paraId="53D702D1" w14:textId="77777777" w:rsidR="006C0B08" w:rsidRPr="00EF1382" w:rsidRDefault="00F1219F" w:rsidP="00A62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8EE7" w14:textId="77777777" w:rsidR="00CC2DA9" w:rsidRDefault="00CC2DA9" w:rsidP="00CC2DA9">
      <w:pPr>
        <w:spacing w:after="0" w:line="240" w:lineRule="auto"/>
      </w:pPr>
      <w:r>
        <w:separator/>
      </w:r>
    </w:p>
  </w:footnote>
  <w:footnote w:type="continuationSeparator" w:id="0">
    <w:p w14:paraId="02B37C36" w14:textId="77777777" w:rsidR="00CC2DA9" w:rsidRDefault="00CC2DA9" w:rsidP="00CC2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E666" w14:textId="77777777" w:rsidR="006C0B08" w:rsidRPr="00966B45" w:rsidRDefault="00F1219F" w:rsidP="00D168A8">
    <w:pPr>
      <w:tabs>
        <w:tab w:val="left" w:pos="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0875"/>
    <w:multiLevelType w:val="hybridMultilevel"/>
    <w:tmpl w:val="1354C8BE"/>
    <w:lvl w:ilvl="0" w:tplc="529CB14A">
      <w:start w:val="4"/>
      <w:numFmt w:val="decimal"/>
      <w:lvlText w:val="%1."/>
      <w:lvlJc w:val="left"/>
      <w:pPr>
        <w:tabs>
          <w:tab w:val="num" w:pos="900"/>
        </w:tabs>
        <w:ind w:left="90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21D06BF8"/>
    <w:multiLevelType w:val="hybridMultilevel"/>
    <w:tmpl w:val="997E222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893AC7"/>
    <w:multiLevelType w:val="hybridMultilevel"/>
    <w:tmpl w:val="253A9334"/>
    <w:lvl w:ilvl="0" w:tplc="04090017">
      <w:start w:val="1"/>
      <w:numFmt w:val="lowerLetter"/>
      <w:lvlText w:val="%1)"/>
      <w:lvlJc w:val="left"/>
      <w:pPr>
        <w:ind w:left="720" w:hanging="360"/>
      </w:pPr>
    </w:lvl>
    <w:lvl w:ilvl="1" w:tplc="85F45EAC">
      <w:start w:val="4"/>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950D0"/>
    <w:multiLevelType w:val="multilevel"/>
    <w:tmpl w:val="F7260AAE"/>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 w15:restartNumberingAfterBreak="0">
    <w:nsid w:val="2D6A66FF"/>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47780B49"/>
    <w:multiLevelType w:val="hybridMultilevel"/>
    <w:tmpl w:val="203E535C"/>
    <w:lvl w:ilvl="0" w:tplc="EFA4093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934DF"/>
    <w:multiLevelType w:val="hybridMultilevel"/>
    <w:tmpl w:val="86D4D4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D2B3A06"/>
    <w:multiLevelType w:val="hybridMultilevel"/>
    <w:tmpl w:val="6B9249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7"/>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6E"/>
    <w:rsid w:val="00434CF0"/>
    <w:rsid w:val="00AA026E"/>
    <w:rsid w:val="00CC2DA9"/>
    <w:rsid w:val="00D06D26"/>
    <w:rsid w:val="00F12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3EEF6"/>
  <w15:chartTrackingRefBased/>
  <w15:docId w15:val="{6A47543D-2A2D-4213-974D-D7781A65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2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DA9"/>
  </w:style>
  <w:style w:type="paragraph" w:styleId="Header">
    <w:name w:val="header"/>
    <w:basedOn w:val="Normal"/>
    <w:link w:val="HeaderChar"/>
    <w:uiPriority w:val="99"/>
    <w:unhideWhenUsed/>
    <w:rsid w:val="00CC2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3486</Words>
  <Characters>19874</Characters>
  <Application>Microsoft Office Word</Application>
  <DocSecurity>0</DocSecurity>
  <Lines>165</Lines>
  <Paragraphs>46</Paragraphs>
  <ScaleCrop>false</ScaleCrop>
  <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Schindler,Taylor</dc:creator>
  <cp:keywords/>
  <dc:description/>
  <cp:lastModifiedBy>Schindler,Taylor</cp:lastModifiedBy>
  <cp:revision>4</cp:revision>
  <dcterms:created xsi:type="dcterms:W3CDTF">2021-07-07T20:20:00Z</dcterms:created>
  <dcterms:modified xsi:type="dcterms:W3CDTF">2022-02-01T16:24:00Z</dcterms:modified>
</cp:coreProperties>
</file>